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00"/>
        <w:gridCol w:w="900"/>
        <w:gridCol w:w="900"/>
        <w:gridCol w:w="2070"/>
        <w:gridCol w:w="1134"/>
        <w:gridCol w:w="1116"/>
        <w:gridCol w:w="1260"/>
      </w:tblGrid>
      <w:tr w:rsidR="00933984" w:rsidRPr="00CB3F42" w:rsidTr="0038258E"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NOMBRES Y APELLIDOS</w:t>
            </w:r>
          </w:p>
          <w:p w:rsidR="00933984" w:rsidRPr="00CB3F42" w:rsidRDefault="00933984" w:rsidP="0038258E">
            <w:pPr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DEL PROPUESTO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b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b/>
                <w:sz w:val="22"/>
                <w:szCs w:val="22"/>
                <w:lang w:val="es-ES_tradnl"/>
              </w:rPr>
              <w:t>Jorge Montoya Rivera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DIRECCIÓN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PARTICULAR</w:t>
            </w:r>
          </w:p>
          <w:p w:rsidR="00933984" w:rsidRPr="00CB3F42" w:rsidRDefault="00933984" w:rsidP="0038258E">
            <w:pPr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Calle 7 e/ F. Marcane y Bravo Correoso. Santa Bárbara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TELÉFONO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CORREO ELECTRÓNICO</w:t>
            </w:r>
          </w:p>
          <w:p w:rsidR="00933984" w:rsidRPr="006969CB" w:rsidRDefault="00933984" w:rsidP="0038258E">
            <w:pPr>
              <w:jc w:val="both"/>
              <w:rPr>
                <w:rFonts w:ascii="Arial Narrow" w:hAnsi="Arial Narrow"/>
                <w:b/>
                <w:szCs w:val="22"/>
                <w:lang w:val="es-ES_tradnl"/>
              </w:rPr>
            </w:pPr>
            <w:r w:rsidRPr="006969CB">
              <w:rPr>
                <w:rFonts w:ascii="Arial Narrow" w:hAnsi="Arial Narrow"/>
                <w:b/>
                <w:sz w:val="22"/>
                <w:szCs w:val="22"/>
                <w:lang w:val="es-ES_tradnl"/>
              </w:rPr>
              <w:t>jomontoyar@cees.uo.edu.cu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</w:tc>
      </w:tr>
      <w:tr w:rsidR="00933984" w:rsidRPr="00CB3F42" w:rsidTr="0038258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rPr>
                <w:rFonts w:ascii="Arial Narrow" w:hAnsi="Arial Narrow"/>
                <w:szCs w:val="22"/>
              </w:rPr>
            </w:pPr>
          </w:p>
          <w:p w:rsidR="00933984" w:rsidRPr="00CB3F42" w:rsidRDefault="00933984" w:rsidP="0038258E">
            <w:pPr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No. CARNÉ DE IDENTIDAD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57030202928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SEXO</w:t>
            </w:r>
          </w:p>
          <w:p w:rsidR="00933984" w:rsidRPr="00CB3F42" w:rsidRDefault="00933984" w:rsidP="0038258E">
            <w:pPr>
              <w:jc w:val="center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center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M</w:t>
            </w:r>
          </w:p>
        </w:tc>
        <w:tc>
          <w:tcPr>
            <w:tcW w:w="4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CENTRO DE TRABAJO</w:t>
            </w:r>
          </w:p>
          <w:p w:rsidR="00933984" w:rsidRPr="00CB3F42" w:rsidRDefault="00933984" w:rsidP="0038258E">
            <w:pPr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Centro de Estudios de Educación Superior “Manuel F. Gran”. Universidad de Oriente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OCUPACIÓN ACTUAL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profesor – investigador</w:t>
            </w:r>
          </w:p>
        </w:tc>
      </w:tr>
      <w:tr w:rsidR="00933984" w:rsidRPr="00CB3F42" w:rsidTr="0038258E"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 xml:space="preserve">RAMA DE </w:t>
            </w:r>
            <w:smartTag w:uri="urn:schemas-microsoft-com:office:smarttags" w:element="PersonName">
              <w:smartTagPr>
                <w:attr w:name="ProductID" w:val="la Ciencia"/>
              </w:smartTagPr>
              <w:r w:rsidRPr="00CB3F42">
                <w:rPr>
                  <w:rFonts w:ascii="Arial Narrow" w:hAnsi="Arial Narrow"/>
                  <w:sz w:val="22"/>
                  <w:szCs w:val="22"/>
                  <w:lang w:val="es-ES_tradnl"/>
                </w:rPr>
                <w:t>LA CIENCIA</w:t>
              </w:r>
            </w:smartTag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 xml:space="preserve">, ESPECIALIDAD: Filosofía y Pedagogía </w:t>
            </w:r>
          </w:p>
        </w:tc>
      </w:tr>
      <w:tr w:rsidR="00933984" w:rsidRPr="00CB3F42" w:rsidTr="0038258E">
        <w:trPr>
          <w:trHeight w:val="898"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 xml:space="preserve">GRADO CIENTIFICO  Y FECHA EN QUE LO OBTUVO 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Doctor en Ciencias Pedagógicas. 2005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OTROS TÍTULOS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ACADÉMICOS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Licenciatura en Filosofía. Universidad de Oriente.1982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CATEGORIA DOCENTE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Profesor Titular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CATEGORIA CIENTIFICA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</w:tc>
      </w:tr>
      <w:tr w:rsidR="00933984" w:rsidRPr="00CB3F42" w:rsidTr="0038258E"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EXPERIENCIA PROFESIONAL: 35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 xml:space="preserve">-EN </w:t>
            </w:r>
            <w:smartTag w:uri="urn:schemas-microsoft-com:office:smarttags" w:element="PersonName">
              <w:smartTagPr>
                <w:attr w:name="ProductID" w:val="LA EDUCACION SUPERIOR"/>
              </w:smartTagPr>
              <w:r w:rsidRPr="00CB3F42">
                <w:rPr>
                  <w:rFonts w:ascii="Arial Narrow" w:hAnsi="Arial Narrow"/>
                  <w:sz w:val="22"/>
                  <w:szCs w:val="22"/>
                  <w:lang w:val="es-ES_tradnl"/>
                </w:rPr>
                <w:t>LA EDUCACION SUPERIOR</w:t>
              </w:r>
            </w:smartTag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 xml:space="preserve">: 20   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 xml:space="preserve">-EN </w:t>
            </w:r>
            <w:smartTag w:uri="urn:schemas-microsoft-com:office:smarttags" w:element="PersonName">
              <w:smartTagPr>
                <w:attr w:name="ProductID" w:val="LA INVESTIGACION CIENTIFICA"/>
              </w:smartTagPr>
              <w:r w:rsidRPr="00CB3F42">
                <w:rPr>
                  <w:rFonts w:ascii="Arial Narrow" w:hAnsi="Arial Narrow"/>
                  <w:sz w:val="22"/>
                  <w:szCs w:val="22"/>
                  <w:lang w:val="es-ES_tradnl"/>
                </w:rPr>
                <w:t>LA INVESTIGACION CIENTIFICA</w:t>
              </w:r>
            </w:smartTag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: 15</w:t>
            </w:r>
          </w:p>
        </w:tc>
      </w:tr>
      <w:tr w:rsidR="00933984" w:rsidRPr="00CB3F42" w:rsidTr="0038258E"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7E4CC2" w:rsidRDefault="00933984" w:rsidP="003825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5BF8">
              <w:rPr>
                <w:rFonts w:ascii="Arial" w:hAnsi="Arial" w:cs="Arial"/>
                <w:b/>
                <w:sz w:val="20"/>
                <w:szCs w:val="20"/>
              </w:rPr>
              <w:t>Cursos que impartirá en el programa que se propone</w:t>
            </w:r>
            <w:r w:rsidRPr="007E4CC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33984" w:rsidRDefault="00933984" w:rsidP="0038258E">
            <w:pPr>
              <w:rPr>
                <w:rFonts w:ascii="Arial Narrow" w:hAnsi="Arial Narrow" w:cs="Arial"/>
              </w:rPr>
            </w:pPr>
          </w:p>
          <w:p w:rsidR="00933984" w:rsidRPr="006969CB" w:rsidRDefault="00933984" w:rsidP="0038258E">
            <w:pPr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 w:cs="Arial"/>
              </w:rPr>
              <w:t>La investigación científica de avanzada</w:t>
            </w:r>
            <w:r w:rsidRPr="006969CB">
              <w:rPr>
                <w:rFonts w:ascii="Arial Narrow" w:hAnsi="Arial Narrow" w:cs="Arial"/>
              </w:rPr>
              <w:t>, sustentada en las TI</w:t>
            </w:r>
            <w:r>
              <w:rPr>
                <w:rFonts w:ascii="Arial Narrow" w:hAnsi="Arial Narrow" w:cs="Arial"/>
              </w:rPr>
              <w:t>C.</w:t>
            </w:r>
          </w:p>
        </w:tc>
      </w:tr>
      <w:tr w:rsidR="00933984" w:rsidRPr="00CB3F42" w:rsidTr="0038258E"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 xml:space="preserve">RESULTADOS RELEVANTES ALCANZADOS EN </w:t>
            </w:r>
            <w:smartTag w:uri="urn:schemas-microsoft-com:office:smarttags" w:element="PersonName">
              <w:smartTagPr>
                <w:attr w:name="ProductID" w:val="LA DOCENCIA DE"/>
              </w:smartTagPr>
              <w:r w:rsidRPr="00CB3F42">
                <w:rPr>
                  <w:rFonts w:ascii="Arial Narrow" w:hAnsi="Arial Narrow"/>
                  <w:sz w:val="22"/>
                  <w:szCs w:val="22"/>
                  <w:lang w:val="es-ES_tradnl"/>
                </w:rPr>
                <w:t>LA DOCENCIA DE</w:t>
              </w:r>
            </w:smartTag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 xml:space="preserve"> PREGRADO Y POSGRADO:</w:t>
            </w:r>
          </w:p>
          <w:p w:rsidR="00933984" w:rsidRDefault="00933984" w:rsidP="0038258E">
            <w:pPr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rPr>
                <w:rFonts w:ascii="Arial Narrow" w:hAnsi="Arial Narrow"/>
                <w:szCs w:val="22"/>
                <w:lang w:val="es-ES_tradnl"/>
              </w:rPr>
            </w:pPr>
            <w:r>
              <w:rPr>
                <w:rFonts w:ascii="Arial Narrow" w:hAnsi="Arial Narrow"/>
                <w:szCs w:val="22"/>
                <w:lang w:val="es-ES_tradnl"/>
              </w:rPr>
              <w:t xml:space="preserve">Imparte docencia de pregrado en la carrera de Filosofía de </w:t>
            </w:r>
            <w:smartTag w:uri="urn:schemas-microsoft-com:office:smarttags" w:element="PersonName">
              <w:smartTagPr>
                <w:attr w:name="ProductID" w:val="la Facultad"/>
              </w:smartTagPr>
              <w:r>
                <w:rPr>
                  <w:rFonts w:ascii="Arial Narrow" w:hAnsi="Arial Narrow"/>
                  <w:szCs w:val="22"/>
                  <w:lang w:val="es-ES_tradnl"/>
                </w:rPr>
                <w:t>la Facultad</w:t>
              </w:r>
            </w:smartTag>
            <w:r>
              <w:rPr>
                <w:rFonts w:ascii="Arial Narrow" w:hAnsi="Arial Narrow"/>
                <w:szCs w:val="22"/>
                <w:lang w:val="es-ES_tradnl"/>
              </w:rPr>
              <w:t xml:space="preserve"> de Ciencias Sociales de </w:t>
            </w:r>
            <w:smartTag w:uri="urn:schemas-microsoft-com:office:smarttags" w:element="PersonName">
              <w:smartTagPr>
                <w:attr w:name="ProductID" w:val="la Universidad"/>
              </w:smartTagPr>
              <w:r>
                <w:rPr>
                  <w:rFonts w:ascii="Arial Narrow" w:hAnsi="Arial Narrow"/>
                  <w:szCs w:val="22"/>
                  <w:lang w:val="es-ES_tradnl"/>
                </w:rPr>
                <w:t>la Universidad</w:t>
              </w:r>
            </w:smartTag>
            <w:r>
              <w:rPr>
                <w:rFonts w:ascii="Arial Narrow" w:hAnsi="Arial Narrow"/>
                <w:szCs w:val="22"/>
                <w:lang w:val="es-ES_tradnl"/>
              </w:rPr>
              <w:t xml:space="preserve"> de Oriente.</w:t>
            </w:r>
          </w:p>
        </w:tc>
      </w:tr>
      <w:tr w:rsidR="00933984" w:rsidRPr="00CB3F42" w:rsidTr="0038258E"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PARTICIPACIÓN ACTUAL Y EN LOS ÚLTIMOS CINCO AÑOS EN PROYECTOS DE INVESTIGACIÓN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</w:p>
        </w:tc>
      </w:tr>
      <w:tr w:rsidR="00933984" w:rsidRPr="00CB3F42" w:rsidTr="0038258E">
        <w:trPr>
          <w:trHeight w:val="365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pStyle w:val="Textoindependiente"/>
              <w:rPr>
                <w:rFonts w:ascii="Arial Narrow" w:hAnsi="Arial Narrow"/>
                <w:szCs w:val="22"/>
                <w:lang w:val="es-ES_tradnl"/>
              </w:rPr>
            </w:pPr>
            <w:r>
              <w:rPr>
                <w:rFonts w:ascii="Arial Narrow" w:hAnsi="Arial Narrow"/>
                <w:sz w:val="22"/>
                <w:szCs w:val="22"/>
                <w:lang w:val="es-ES_tradnl"/>
              </w:rPr>
              <w:t>HA SIDO TUTOR</w:t>
            </w: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 xml:space="preserve"> EN LOS ÚLTIMOS CINCO AÑOS: 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Ha tutorado 17 tesis de doctorado en Ciencias Pedagógicas, las cuales han obtenido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las máximas calificaciones, así </w:t>
            </w:r>
            <w:r w:rsidRPr="00CB3F42">
              <w:rPr>
                <w:rFonts w:ascii="Arial Narrow" w:hAnsi="Arial Narrow" w:cs="Arial"/>
                <w:sz w:val="22"/>
                <w:szCs w:val="22"/>
              </w:rPr>
              <w:t>mismo ha sido consultante de ocho tesis de doctorado y de diversas Maestrías.</w:t>
            </w:r>
          </w:p>
          <w:p w:rsidR="00933984" w:rsidRPr="00CB3F42" w:rsidRDefault="00933984" w:rsidP="0038258E">
            <w:pPr>
              <w:pStyle w:val="Textoindependiente"/>
              <w:rPr>
                <w:rFonts w:ascii="Arial Narrow" w:hAnsi="Arial Narrow"/>
                <w:szCs w:val="22"/>
                <w:lang w:val="es-ES_tradnl"/>
              </w:rPr>
            </w:pPr>
          </w:p>
          <w:p w:rsidR="00933984" w:rsidRPr="00CB3F42" w:rsidRDefault="00933984" w:rsidP="0038258E">
            <w:pPr>
              <w:pStyle w:val="Textoindependiente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 xml:space="preserve">TRIBUNALES DE GRADOS CIENTÍFICOS EN QUE HA PARTICIPADO: </w:t>
            </w:r>
          </w:p>
          <w:p w:rsidR="00933984" w:rsidRPr="00CB3F42" w:rsidRDefault="00933984" w:rsidP="0038258E">
            <w:pPr>
              <w:pStyle w:val="Textoindependiente"/>
              <w:rPr>
                <w:rFonts w:ascii="Arial Narrow" w:hAnsi="Arial Narrow"/>
                <w:szCs w:val="22"/>
                <w:lang w:val="es-ES_tradnl"/>
              </w:rPr>
            </w:pPr>
            <w:r>
              <w:rPr>
                <w:rFonts w:ascii="Arial Narrow" w:hAnsi="Arial Narrow"/>
                <w:szCs w:val="22"/>
                <w:lang w:val="es-ES_tradnl"/>
              </w:rPr>
              <w:t>Miembro permanente del Tribunal de Ciencias Pedagógicas para la región oriental de Cuba.</w:t>
            </w:r>
          </w:p>
        </w:tc>
      </w:tr>
      <w:tr w:rsidR="00933984" w:rsidRPr="00CB3F42" w:rsidTr="0038258E">
        <w:trPr>
          <w:trHeight w:val="708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pStyle w:val="Textoindependiente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PUBLICACIONES EN LOS ÚLTIMOS CINCO AÑOS: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b/>
                <w:szCs w:val="22"/>
              </w:rPr>
            </w:pPr>
            <w:r w:rsidRPr="00CB3F42">
              <w:rPr>
                <w:rFonts w:ascii="Arial Narrow" w:hAnsi="Arial Narrow" w:cs="Arial"/>
                <w:b/>
                <w:sz w:val="22"/>
                <w:szCs w:val="22"/>
              </w:rPr>
              <w:t xml:space="preserve">2007:- El Proceso de investigación Científica. </w:t>
            </w: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Universidad Estatal de Bolívar, Ecuador. (Coautor)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b/>
                <w:szCs w:val="22"/>
              </w:rPr>
            </w:pPr>
            <w:r w:rsidRPr="00CB3F42">
              <w:rPr>
                <w:rFonts w:ascii="Arial Narrow" w:hAnsi="Arial Narrow" w:cs="Arial"/>
                <w:b/>
                <w:sz w:val="22"/>
                <w:szCs w:val="22"/>
              </w:rPr>
              <w:t xml:space="preserve">  Aproximación didáctica a la lógica de la investigación científica.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 Universidad Libre de Colombia. (Colombia)  ( Coautor)</w:t>
            </w:r>
          </w:p>
          <w:p w:rsidR="00933984" w:rsidRPr="00CB3F42" w:rsidRDefault="00933984" w:rsidP="009339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 w:val="0"/>
              <w:jc w:val="both"/>
              <w:rPr>
                <w:rFonts w:ascii="Arial Narrow" w:hAnsi="Arial Narrow"/>
                <w:lang w:val="es-ES_tradnl"/>
              </w:rPr>
            </w:pPr>
            <w:r w:rsidRPr="00CB3F42">
              <w:rPr>
                <w:rFonts w:ascii="Arial Narrow" w:hAnsi="Arial Narrow"/>
                <w:lang w:val="es-ES_tradnl"/>
              </w:rPr>
              <w:t xml:space="preserve">Prego Beltrán, César; </w:t>
            </w:r>
            <w:r w:rsidRPr="00CB3F42">
              <w:rPr>
                <w:rFonts w:ascii="Arial Narrow" w:hAnsi="Arial Narrow"/>
                <w:u w:val="single"/>
                <w:lang w:val="es-ES_tradnl"/>
              </w:rPr>
              <w:t>Jorge Montoya Rivera</w:t>
            </w:r>
            <w:r w:rsidRPr="00CB3F42">
              <w:rPr>
                <w:rFonts w:ascii="Arial Narrow" w:hAnsi="Arial Narrow"/>
                <w:lang w:val="es-ES_tradnl"/>
              </w:rPr>
              <w:t>, et al: A</w:t>
            </w:r>
            <w:r w:rsidRPr="00CB3F42">
              <w:rPr>
                <w:rFonts w:ascii="Arial Narrow" w:hAnsi="Arial Narrow"/>
                <w:b/>
                <w:lang w:val="es-ES_tradnl"/>
              </w:rPr>
              <w:t>propiación estética del contenido de la profesión en la formación estética de los médicos</w:t>
            </w:r>
            <w:r w:rsidRPr="00CB3F42">
              <w:rPr>
                <w:rFonts w:ascii="Arial Narrow" w:hAnsi="Arial Narrow"/>
                <w:lang w:val="es-ES_tradnl"/>
              </w:rPr>
              <w:t>. En: Revista Educación  Médica Superior. España. Indexada en  SciELO (ISSN: 0864-214). vol.24, no.4, Dic.  2010,</w:t>
            </w:r>
          </w:p>
          <w:p w:rsidR="00933984" w:rsidRPr="00CB3F42" w:rsidRDefault="00933984" w:rsidP="009339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 w:val="0"/>
              <w:jc w:val="both"/>
              <w:rPr>
                <w:rFonts w:ascii="Arial Narrow" w:hAnsi="Arial Narrow"/>
                <w:lang w:val="es-ES_tradnl"/>
              </w:rPr>
            </w:pPr>
            <w:r w:rsidRPr="00CB3F42">
              <w:rPr>
                <w:rFonts w:ascii="Arial Narrow" w:hAnsi="Arial Narrow"/>
                <w:lang w:val="es-ES_tradnl"/>
              </w:rPr>
              <w:t xml:space="preserve">Prego Beltrán, César; </w:t>
            </w:r>
            <w:r w:rsidRPr="00CB3F42">
              <w:rPr>
                <w:rFonts w:ascii="Arial Narrow" w:hAnsi="Arial Narrow"/>
                <w:u w:val="single"/>
                <w:lang w:val="es-ES_tradnl"/>
              </w:rPr>
              <w:t>Jorge Montoya Rivera</w:t>
            </w:r>
            <w:r w:rsidRPr="00CB3F42">
              <w:rPr>
                <w:rFonts w:ascii="Arial Narrow" w:hAnsi="Arial Narrow"/>
                <w:lang w:val="es-ES_tradnl"/>
              </w:rPr>
              <w:t xml:space="preserve">; et al: </w:t>
            </w:r>
            <w:r w:rsidRPr="00CB3F42">
              <w:rPr>
                <w:rFonts w:ascii="Arial Narrow" w:hAnsi="Arial Narrow"/>
                <w:b/>
                <w:lang w:val="es-ES_tradnl"/>
              </w:rPr>
              <w:t>La educación estética en la formación de médicos</w:t>
            </w:r>
            <w:r w:rsidRPr="00CB3F42">
              <w:rPr>
                <w:rFonts w:ascii="Arial Narrow" w:hAnsi="Arial Narrow"/>
                <w:lang w:val="es-ES_tradnl"/>
              </w:rPr>
              <w:t>. En Revista Pedagógica “Odiseo” México. Indexada en DOAJ. (ISSN 1870-1477). Año 9, número 17, julio-diciembre de 2011.</w:t>
            </w:r>
            <w:r w:rsidRPr="00CB3F42">
              <w:rPr>
                <w:rFonts w:ascii="Arial Narrow" w:hAnsi="Arial Narrow"/>
                <w:lang w:val="es-ES_tradnl"/>
              </w:rPr>
              <w:tab/>
            </w:r>
          </w:p>
          <w:p w:rsidR="00933984" w:rsidRPr="00CB3F42" w:rsidRDefault="00933984" w:rsidP="009339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contextualSpacing w:val="0"/>
              <w:jc w:val="both"/>
              <w:rPr>
                <w:rFonts w:ascii="Arial Narrow" w:hAnsi="Arial Narrow" w:cs="Arial"/>
                <w:b/>
                <w:color w:val="FF0000"/>
              </w:rPr>
            </w:pPr>
            <w:r w:rsidRPr="00CB3F42">
              <w:rPr>
                <w:rFonts w:ascii="Arial Narrow" w:hAnsi="Arial Narrow" w:cs="Arial"/>
              </w:rPr>
              <w:t xml:space="preserve">Fuentes H; Montoya J y Fuentes L: </w:t>
            </w:r>
            <w:smartTag w:uri="urn:schemas-microsoft-com:office:smarttags" w:element="PersonName">
              <w:smartTagPr>
                <w:attr w:name="ProductID" w:val="LA FORMACIￓN EN"/>
              </w:smartTagPr>
              <w:r w:rsidRPr="00CB3F42">
                <w:rPr>
                  <w:rFonts w:ascii="Arial Narrow" w:hAnsi="Arial Narrow" w:cs="Arial"/>
                  <w:b/>
                </w:rPr>
                <w:t>LA FORMACIÓN EN</w:t>
              </w:r>
            </w:smartTag>
            <w:r w:rsidRPr="00CB3F42">
              <w:rPr>
                <w:rFonts w:ascii="Arial Narrow" w:hAnsi="Arial Narrow" w:cs="Arial"/>
                <w:b/>
              </w:rPr>
              <w:t xml:space="preserve"> </w:t>
            </w:r>
            <w:smartTag w:uri="urn:schemas-microsoft-com:office:smarttags" w:element="PersonName">
              <w:smartTagPr>
                <w:attr w:name="ProductID" w:val="la Educaci￳n Superior"/>
              </w:smartTagPr>
              <w:r w:rsidRPr="00CB3F42">
                <w:rPr>
                  <w:rFonts w:ascii="Arial Narrow" w:hAnsi="Arial Narrow" w:cs="Arial"/>
                  <w:b/>
                </w:rPr>
                <w:t>LA EDUCACIÓN SUPERIOR</w:t>
              </w:r>
            </w:smartTag>
            <w:r w:rsidRPr="00CB3F42">
              <w:rPr>
                <w:rFonts w:ascii="Arial Narrow" w:hAnsi="Arial Narrow" w:cs="Arial"/>
                <w:b/>
              </w:rPr>
              <w:t xml:space="preserve"> DESDE LO HOLÍSTICO, COMPLEJO Y DIALÉCTICO DE </w:t>
            </w:r>
            <w:smartTag w:uri="urn:schemas-microsoft-com:office:smarttags" w:element="PersonName">
              <w:smartTagPr>
                <w:attr w:name="ProductID" w:val="LA CONSTRUCCIￓN DEL"/>
              </w:smartTagPr>
              <w:r w:rsidRPr="00CB3F42">
                <w:rPr>
                  <w:rFonts w:ascii="Arial Narrow" w:hAnsi="Arial Narrow" w:cs="Arial"/>
                  <w:b/>
                </w:rPr>
                <w:t>LA CONSTRUCCIÓN DEL</w:t>
              </w:r>
            </w:smartTag>
            <w:r w:rsidRPr="00CB3F42">
              <w:rPr>
                <w:rFonts w:ascii="Arial Narrow" w:hAnsi="Arial Narrow" w:cs="Arial"/>
                <w:b/>
              </w:rPr>
              <w:t xml:space="preserve"> CONOCIMIENTO </w:t>
            </w:r>
            <w:r w:rsidRPr="00CB3F42">
              <w:rPr>
                <w:rFonts w:ascii="Arial Narrow" w:hAnsi="Arial Narrow" w:cs="Arial"/>
                <w:b/>
              </w:rPr>
              <w:lastRenderedPageBreak/>
              <w:t xml:space="preserve">CIENTÍFICO. </w:t>
            </w:r>
            <w:r w:rsidRPr="00CB3F42">
              <w:rPr>
                <w:rFonts w:ascii="Arial Narrow" w:hAnsi="Arial Narrow" w:cs="Arial"/>
              </w:rPr>
              <w:t>Ediciones UO, Santiago de Cuba, 2011</w:t>
            </w:r>
            <w:r w:rsidRPr="00CB3F42">
              <w:rPr>
                <w:rFonts w:ascii="Arial Narrow" w:hAnsi="Arial Narrow" w:cs="Arial"/>
                <w:b/>
              </w:rPr>
              <w:t xml:space="preserve">. </w:t>
            </w:r>
            <w:r w:rsidRPr="00CB3F42">
              <w:rPr>
                <w:rFonts w:ascii="Arial Narrow" w:hAnsi="Arial Narrow" w:cs="Arial"/>
              </w:rPr>
              <w:t>ISBN: 978-959-207-444-6.</w:t>
            </w:r>
          </w:p>
        </w:tc>
      </w:tr>
      <w:tr w:rsidR="00933984" w:rsidRPr="00CB3F42" w:rsidTr="0038258E"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pStyle w:val="Textoindependiente"/>
              <w:tabs>
                <w:tab w:val="num" w:pos="1620"/>
              </w:tabs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lastRenderedPageBreak/>
              <w:t xml:space="preserve">HA PARTICIPADO COMO PONENTE EN EVENTOS CIENTÍFICOS EN LOS ÚLTIMOS CINCO AÑOS ENTRE ELLOS: 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2006:- Participación como tribunal en el Evento Científico Pedagogía 2007.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2007:- Participación en Evento Internacional Pedagogía 2007, </w:t>
            </w:r>
            <w:smartTag w:uri="urn:schemas-microsoft-com:office:smarttags" w:element="PersonName">
              <w:smartTagPr>
                <w:attr w:name="ProductID" w:val="La Habana.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Habana.</w:t>
              </w:r>
            </w:smartTag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VI Taller Cultura Y desarrollo, Santiago de Cuba.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VIII Forum Provincial de Ciencia y Técnica. Santiago de Cuba. 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 (Ponencia Destacada).</w:t>
            </w:r>
          </w:p>
          <w:p w:rsidR="00933984" w:rsidRPr="00DA74A6" w:rsidRDefault="00933984" w:rsidP="0038258E">
            <w:pPr>
              <w:ind w:left="360"/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Estos son los eventos fundamentales, de esta misma manera ha desempeñado una labor meritoria como tribunal en eventos, seminarios, talleres y simposios que se han efectuado en la provincia Santiago de Cuba y en otras provincias, principalmente en eventos culturales, galerías e instituciones, etc. Ha impartido conferencias especializadas en instituciones de la provincia, tales como en Instituto Superior de Ciencias Médicas, Universidad de Oriente, Facultad de Tecnología de </w:t>
            </w:r>
            <w:smartTag w:uri="urn:schemas-microsoft-com:office:smarttags" w:element="PersonName">
              <w:smartTagPr>
                <w:attr w:name="ProductID" w:val="la Salud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Salud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, Instituto Superior Pedagógico Frank País García, Escuela Provincial del PCC de Santiago de Cuba. Ha sido tribunal de predefensa y defensa de doctorado, de defensa de Maestría, trabajos de diploma y de cursos; ha realizado oponencias de Maestría y Doctorado. Sistemáticamente ha dirigido trabajos de cursos y de diploma, en los cuales ha desempeñado una excelente labor y ha obtenido diversos premios en los Forum Científicos Estudiantiles de Ciencias Pedagógicas a nivel nacional. Fungió como experto en </w:t>
            </w:r>
            <w:smartTag w:uri="urn:schemas-microsoft-com:office:smarttags" w:element="PersonName">
              <w:smartTagPr>
                <w:attr w:name="ProductID" w:val="la Junta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Junta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de Acreditación Nacional para </w:t>
            </w:r>
            <w:smartTag w:uri="urn:schemas-microsoft-com:office:smarttags" w:element="PersonName">
              <w:smartTagPr>
                <w:attr w:name="ProductID" w:val="la Carrera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Carrera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de Filosofía (2007).</w:t>
            </w:r>
          </w:p>
        </w:tc>
      </w:tr>
      <w:tr w:rsidR="00933984" w:rsidRPr="00CB3F42" w:rsidTr="0038258E"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84" w:rsidRPr="00CB3F42" w:rsidRDefault="00933984" w:rsidP="0038258E">
            <w:pPr>
              <w:jc w:val="both"/>
              <w:rPr>
                <w:rFonts w:ascii="Arial Narrow" w:hAnsi="Arial Narrow"/>
                <w:szCs w:val="22"/>
                <w:lang w:val="es-ES_tradnl"/>
              </w:rPr>
            </w:pPr>
            <w:r w:rsidRPr="00CB3F42">
              <w:rPr>
                <w:rFonts w:ascii="Arial Narrow" w:hAnsi="Arial Narrow"/>
                <w:sz w:val="22"/>
                <w:szCs w:val="22"/>
                <w:lang w:val="es-ES_tradnl"/>
              </w:rPr>
              <w:t>OTROS DATOS QUE CONSIDERE PUEDAN RESULTAR DE INTERÉS: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b/>
                <w:i/>
                <w:szCs w:val="22"/>
                <w:u w:val="single"/>
              </w:rPr>
            </w:pPr>
            <w:r w:rsidRPr="00CB3F42">
              <w:rPr>
                <w:rFonts w:ascii="Arial Narrow" w:hAnsi="Arial Narrow" w:cs="Arial"/>
                <w:b/>
                <w:i/>
                <w:sz w:val="22"/>
                <w:szCs w:val="22"/>
                <w:u w:val="single"/>
              </w:rPr>
              <w:t>PREMIOS Y RECONOCIMIENTOS OBTENIDOS.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b/>
                <w:i/>
                <w:szCs w:val="22"/>
                <w:u w:val="single"/>
              </w:rPr>
            </w:pP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1983:- Premio de </w:t>
            </w:r>
            <w:smartTag w:uri="urn:schemas-microsoft-com:office:smarttags" w:element="PersonName">
              <w:smartTagPr>
                <w:attr w:name="ProductID" w:val="la IV Reuni￳n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IV Reunión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Científica de Profesores, ISP”FPG”, S.Cuba.</w:t>
            </w:r>
          </w:p>
          <w:p w:rsidR="00933984" w:rsidRPr="00CB3F42" w:rsidRDefault="00933984" w:rsidP="00933984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Reconocimiento por la labor como tutor en la tarea de asesoramiento de temas de investigación de los estudiantes, ISP “FPG”, S.Cuba.</w:t>
            </w:r>
          </w:p>
          <w:p w:rsidR="00933984" w:rsidRPr="00CB3F42" w:rsidRDefault="00933984" w:rsidP="00933984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Diploma de Reconocimiento en el Concurso sobre la vida y obra de Federico Engels, IPE Nacional, C.Habana.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1984:- Reconocimiento del ICAP por la ponencia sobre Polonia, ICAP,            C.Habana.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1986:- Reconocimiento de </w:t>
            </w:r>
            <w:smartTag w:uri="urn:schemas-microsoft-com:office:smarttags" w:element="PersonName">
              <w:smartTagPr>
                <w:attr w:name="ProductID" w:val="la Jornada Nacional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Jornada Nacional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“Vida y Obra de V.I.Lenin” IPE    Stgo de Cuba.</w:t>
            </w:r>
          </w:p>
          <w:p w:rsidR="00933984" w:rsidRPr="00CB3F42" w:rsidRDefault="00933984" w:rsidP="00933984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Premio del Evento “Vida y Obra de V.I.Lenin” Comité Prov. del PCC y </w:t>
            </w:r>
            <w:smartTag w:uri="urn:schemas-microsoft-com:office:smarttags" w:element="PersonName">
              <w:smartTagPr>
                <w:attr w:name="ProductID" w:val="la Universidad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Universidad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de Ote. S.Cuba.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1989:- Reconocimiento por </w:t>
            </w:r>
            <w:smartTag w:uri="urn:schemas-microsoft-com:office:smarttags" w:element="PersonName">
              <w:smartTagPr>
                <w:attr w:name="ProductID" w:val="la Mesa Redonda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Mesa Redonda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en el Coloquio Científico del ISP  “FPG”, Stgo Cuba.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1991:- Reconocimiento por participar como tribunal en el II Taller Científico Estudiantil de Estudios Filosóficos, Univ.de Ote, Stgo de Cuba.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1992:- Reconocimiento por la creación, preparación y dirección del Taller “</w:t>
            </w:r>
            <w:smartTag w:uri="urn:schemas-microsoft-com:office:smarttags" w:element="PersonName">
              <w:smartTagPr>
                <w:attr w:name="ProductID" w:val="La Familia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Familia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en la contemporaneidad”, ISPFPG,S. Cuba.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1993:- Reconocimiento por presentar experiencias en el I Taller Científico,  Asoc. Ped. de Cuba, S.Cuba.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1995:- Relevante trabajo en el X Forum de Ciencia y Técnica, ISPFPG”.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1996:- Premio del 5to Encuentro Teórico “Crisol de </w:t>
            </w:r>
            <w:smartTag w:uri="urn:schemas-microsoft-com:office:smarttags" w:element="PersonName">
              <w:smartTagPr>
                <w:attr w:name="ProductID" w:val="la Nacionalidad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Nacionalidad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>”, Bayamo, con la investigación: “</w:t>
            </w:r>
            <w:smartTag w:uri="urn:schemas-microsoft-com:office:smarttags" w:element="PersonName">
              <w:smartTagPr>
                <w:attr w:name="ProductID" w:val="la Historia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Historia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en las Artes Plásticas”.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1997:- Premio del Evento Científico “Las Ciencias Sociales en la antesala del siglo XXI, Esc.del Partido, S.Cuba.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1998:- Premio del III Taller “Cultura y Desarrollo”, Dirección Provincial de   Cultura. S.Cuba.</w:t>
            </w:r>
          </w:p>
          <w:p w:rsidR="00933984" w:rsidRPr="00CB3F42" w:rsidRDefault="00933984" w:rsidP="00933984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Reconocimiento de </w:t>
            </w:r>
            <w:smartTag w:uri="urn:schemas-microsoft-com:office:smarttags" w:element="PersonName">
              <w:smartTagPr>
                <w:attr w:name="ProductID" w:val="la C￡tedra Mujer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Cátedra Mujer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y Sociedad, FMC Provincial, S.Cuba.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1999:- Premio del Evento Científico de </w:t>
            </w:r>
            <w:smartTag w:uri="urn:schemas-microsoft-com:office:smarttags" w:element="PersonName">
              <w:smartTagPr>
                <w:attr w:name="ProductID" w:val="la Escuela Provincial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Escuela Provincial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del PCC, S. Cuba.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2000:- Certificado de Reconocimiento por la participación como tutor el XVII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 Forum Científico Nacional de Ciencias Pedagógicas, C. Habana.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Vanguardia Nacional por su relevante labor en la actividad educacional.  Premio del Concurso Pablo en Oriente, en el género ensayo.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2001:- Reconocimiento por la labor destacada en la dirección del trabajo  científico estudiantil.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Premio Razón de Ser, de </w:t>
            </w:r>
            <w:smartTag w:uri="urn:schemas-microsoft-com:office:smarttags" w:element="PersonName">
              <w:smartTagPr>
                <w:attr w:name="ProductID" w:val="la Fundaci￳n Alejo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Fundación Alejo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Carpentier, con la investigación “Los Inciarte: músicos excepcionales”.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2003:- Reconocimiento por los resultados obtenidos como tutor en el XIX Forum.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Vanguardia Nacional por su destacada labor en las transformaciones del sector educacional.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lastRenderedPageBreak/>
              <w:t>2004:- Vanguardia Nacional por los logros alcanzado.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 Reconocimiento por su labor destacada como docente de las asignaturas  de Historia y Marxismo durante 20 años. 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2005:- Reconocimiento por su ejemplar labor como educador, CITMA, Santiago  de Cuba.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Reconocimiento por haber alcanzado el grado de Doctor.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Reconocimiento por ser el mejor trabajador en la categoría de Trabajo  Científico Estudiantil.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Reconocimiento por su participación como tutor en el marco del XXI Forum Científico Estudiantil Nacional de Estudiantes Universitarios de Ciencias Pedagógicas, Camaguey.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2006:-Reconocimiento por haber defendido exitosamente el grado científico de Doctor en Ciencias Pedagógicas, ISP Frank País, S. Cuba.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Reconocimiento por haber alcanzado </w:t>
            </w:r>
            <w:smartTag w:uri="urn:schemas-microsoft-com:office:smarttags" w:element="PersonName">
              <w:smartTagPr>
                <w:attr w:name="ProductID" w:val="la Distinci￳n Especial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Distinción Especial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al Resultado  del Trabajo Científico en la categoría de Mayor Trascendencia.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>2007:- Reconocimiento por apoyo y desarrollo del XXIII Forum Científico Estudiantil Nacional en Ciencias Pedagógicas.</w:t>
            </w:r>
          </w:p>
          <w:p w:rsidR="00933984" w:rsidRPr="00CB3F42" w:rsidRDefault="00933984" w:rsidP="0038258E">
            <w:pPr>
              <w:jc w:val="both"/>
              <w:rPr>
                <w:rFonts w:ascii="Arial Narrow" w:hAnsi="Arial Narrow" w:cs="Arial"/>
                <w:szCs w:val="22"/>
              </w:rPr>
            </w:pPr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          Reconocimiento de </w:t>
            </w:r>
            <w:smartTag w:uri="urn:schemas-microsoft-com:office:smarttags" w:element="PersonName">
              <w:smartTagPr>
                <w:attr w:name="ProductID" w:val="la Asociaci￳n"/>
              </w:smartTagPr>
              <w:r w:rsidRPr="00CB3F42">
                <w:rPr>
                  <w:rFonts w:ascii="Arial Narrow" w:hAnsi="Arial Narrow" w:cs="Arial"/>
                  <w:sz w:val="22"/>
                  <w:szCs w:val="22"/>
                </w:rPr>
                <w:t>la Asociación</w:t>
              </w:r>
            </w:smartTag>
            <w:r w:rsidRPr="00CB3F42">
              <w:rPr>
                <w:rFonts w:ascii="Arial Narrow" w:hAnsi="Arial Narrow" w:cs="Arial"/>
                <w:sz w:val="22"/>
                <w:szCs w:val="22"/>
              </w:rPr>
              <w:t xml:space="preserve"> de Pedagogos de Cuba.</w:t>
            </w:r>
          </w:p>
        </w:tc>
      </w:tr>
    </w:tbl>
    <w:p w:rsidR="00D43766" w:rsidRDefault="00D43766">
      <w:bookmarkStart w:id="0" w:name="_GoBack"/>
      <w:bookmarkEnd w:id="0"/>
    </w:p>
    <w:sectPr w:rsidR="00D43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C73F3"/>
    <w:multiLevelType w:val="hybridMultilevel"/>
    <w:tmpl w:val="EEA24F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A32F27"/>
    <w:multiLevelType w:val="hybridMultilevel"/>
    <w:tmpl w:val="FEA248D4"/>
    <w:lvl w:ilvl="0" w:tplc="68E246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9E0619A"/>
    <w:multiLevelType w:val="hybridMultilevel"/>
    <w:tmpl w:val="BB10EC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84"/>
    <w:rsid w:val="00933984"/>
    <w:rsid w:val="00D4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Paragraph">
    <w:name w:val="List Paragraph"/>
    <w:basedOn w:val="Normal"/>
    <w:rsid w:val="0093398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rsid w:val="0093398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933984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stParagraph">
    <w:name w:val="List Paragraph"/>
    <w:basedOn w:val="Normal"/>
    <w:rsid w:val="0093398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rsid w:val="0093398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933984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Alina</dc:creator>
  <cp:lastModifiedBy>Celia Alina</cp:lastModifiedBy>
  <cp:revision>1</cp:revision>
  <dcterms:created xsi:type="dcterms:W3CDTF">2012-09-17T10:47:00Z</dcterms:created>
  <dcterms:modified xsi:type="dcterms:W3CDTF">2012-09-17T10:47:00Z</dcterms:modified>
</cp:coreProperties>
</file>