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1111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3"/>
        <w:gridCol w:w="2222"/>
        <w:gridCol w:w="3959"/>
        <w:gridCol w:w="774"/>
        <w:gridCol w:w="1332"/>
      </w:tblGrid>
      <w:tr w:rsidR="00395AAD" w:rsidRPr="00395AAD" w:rsidTr="00900468">
        <w:trPr>
          <w:cantSplit/>
        </w:trPr>
        <w:tc>
          <w:tcPr>
            <w:tcW w:w="84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es-ES"/>
                <w14:ligatures w14:val="none"/>
              </w:rPr>
            </w:pPr>
            <w:bookmarkStart w:id="0" w:name="_GoBack"/>
            <w:bookmarkEnd w:id="0"/>
            <w:r w:rsidRPr="00395AAD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Nombre y apellidos: </w:t>
            </w:r>
            <w:r w:rsidRPr="00395AAD"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es-ES"/>
                <w14:ligatures w14:val="none"/>
              </w:rPr>
              <w:t xml:space="preserve"> Yolanda E. </w:t>
            </w:r>
            <w:proofErr w:type="spellStart"/>
            <w:r w:rsidRPr="00395AAD"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es-ES"/>
                <w14:ligatures w14:val="none"/>
              </w:rPr>
              <w:t>Corujo</w:t>
            </w:r>
            <w:proofErr w:type="spellEnd"/>
            <w:r w:rsidRPr="00395AAD">
              <w:rPr>
                <w:rFonts w:ascii="Arial" w:eastAsia="Times New Roman" w:hAnsi="Arial" w:cs="Times New Roman"/>
                <w:kern w:val="0"/>
                <w:sz w:val="24"/>
                <w:szCs w:val="24"/>
                <w:lang w:eastAsia="es-ES"/>
                <w14:ligatures w14:val="none"/>
              </w:rPr>
              <w:t xml:space="preserve"> Vallejo</w:t>
            </w:r>
          </w:p>
          <w:p w:rsidR="00395AAD" w:rsidRPr="00395AAD" w:rsidRDefault="00395AAD" w:rsidP="00395A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val="pt-BR" w:eastAsia="es-ES"/>
                <w14:ligatures w14:val="none"/>
              </w:rPr>
            </w:pPr>
            <w:r w:rsidRPr="00395AA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pt-BR" w:eastAsia="es-ES"/>
                <w14:ligatures w14:val="none"/>
              </w:rPr>
              <w:t>E-mail: yolandacv@rect.uo.edu.cu</w:t>
            </w:r>
          </w:p>
        </w:tc>
        <w:tc>
          <w:tcPr>
            <w:tcW w:w="21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Fecha de nacimiento:</w:t>
            </w: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7- 4-1958</w:t>
            </w:r>
          </w:p>
        </w:tc>
      </w:tr>
      <w:tr w:rsidR="00395AAD" w:rsidRPr="00395AAD" w:rsidTr="00900468">
        <w:trPr>
          <w:cantSplit/>
        </w:trPr>
        <w:tc>
          <w:tcPr>
            <w:tcW w:w="840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/>
                <w:bCs/>
                <w:kern w:val="0"/>
                <w:sz w:val="20"/>
                <w:szCs w:val="24"/>
                <w:lang w:eastAsia="es-ES"/>
                <w14:ligatures w14:val="none"/>
              </w:rPr>
              <w:t xml:space="preserve">Graduado de: </w:t>
            </w:r>
            <w:r w:rsidRPr="00395AAD">
              <w:rPr>
                <w:rFonts w:ascii="Arial" w:eastAsia="Times New Roman" w:hAnsi="Arial" w:cs="Arial"/>
                <w:bCs/>
                <w:kern w:val="0"/>
                <w:sz w:val="20"/>
                <w:szCs w:val="24"/>
                <w:lang w:eastAsia="es-ES"/>
                <w14:ligatures w14:val="none"/>
              </w:rPr>
              <w:t>Lic. En Ciencias Filosóficas</w:t>
            </w:r>
          </w:p>
          <w:p w:rsidR="00395AAD" w:rsidRPr="00395AAD" w:rsidRDefault="00395AAD" w:rsidP="00395A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Fecha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Lugar</w:t>
            </w:r>
          </w:p>
        </w:tc>
      </w:tr>
      <w:tr w:rsidR="00395AAD" w:rsidRPr="00395AAD" w:rsidTr="00900468">
        <w:trPr>
          <w:cantSplit/>
        </w:trPr>
        <w:tc>
          <w:tcPr>
            <w:tcW w:w="8404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0"/>
              <w:rPr>
                <w:rFonts w:ascii="Arial" w:eastAsia="Times New Roman" w:hAnsi="Arial" w:cs="Arial"/>
                <w:kern w:val="32"/>
                <w:sz w:val="20"/>
                <w:szCs w:val="32"/>
                <w:lang w:val="es-ES_tradnl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1984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URSS</w:t>
            </w: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Otros títulos</w:t>
            </w:r>
          </w:p>
        </w:tc>
        <w:tc>
          <w:tcPr>
            <w:tcW w:w="61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Grado científico</w:t>
            </w:r>
          </w:p>
        </w:tc>
        <w:tc>
          <w:tcPr>
            <w:tcW w:w="61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Dra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 xml:space="preserve"> C. Ciencias Filosóficas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2001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UH</w:t>
            </w: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Título académico</w:t>
            </w:r>
          </w:p>
        </w:tc>
        <w:tc>
          <w:tcPr>
            <w:tcW w:w="618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MsC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. en Pensamiento Filosófico Latinoamericano</w:t>
            </w:r>
          </w:p>
        </w:tc>
        <w:tc>
          <w:tcPr>
            <w:tcW w:w="774" w:type="dxa"/>
            <w:tcBorders>
              <w:lef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1998</w:t>
            </w:r>
          </w:p>
        </w:tc>
        <w:tc>
          <w:tcPr>
            <w:tcW w:w="1332" w:type="dxa"/>
            <w:tcBorders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UCLV</w:t>
            </w: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Categoría docente</w:t>
            </w:r>
          </w:p>
        </w:tc>
        <w:tc>
          <w:tcPr>
            <w:tcW w:w="618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Profesora Titular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2001</w:t>
            </w:r>
          </w:p>
        </w:tc>
        <w:tc>
          <w:tcPr>
            <w:tcW w:w="1332" w:type="dxa"/>
            <w:tcBorders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UO</w:t>
            </w: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Categoría científica</w:t>
            </w:r>
          </w:p>
        </w:tc>
        <w:tc>
          <w:tcPr>
            <w:tcW w:w="8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Labor que desempeña</w:t>
            </w:r>
          </w:p>
        </w:tc>
        <w:tc>
          <w:tcPr>
            <w:tcW w:w="8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Profesora. Vicerrectora Docente de la UO</w:t>
            </w:r>
          </w:p>
        </w:tc>
      </w:tr>
      <w:tr w:rsidR="00395AAD" w:rsidRPr="00395AAD" w:rsidTr="00900468">
        <w:trPr>
          <w:cantSplit/>
        </w:trPr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CES/ECIT</w:t>
            </w:r>
          </w:p>
        </w:tc>
        <w:tc>
          <w:tcPr>
            <w:tcW w:w="828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</w:tc>
      </w:tr>
      <w:tr w:rsidR="00395AAD" w:rsidRPr="00395AAD" w:rsidTr="00900468">
        <w:trPr>
          <w:cantSplit/>
        </w:trPr>
        <w:tc>
          <w:tcPr>
            <w:tcW w:w="105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Líneas de investigación que desarrolla y las tres investigaciones más importantes realizadas, o actividad profesional,  desempeñada en los últimos cinco años:</w:t>
            </w: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  <w:t>Líneas de Investigación:</w:t>
            </w:r>
          </w:p>
          <w:p w:rsidR="00395AAD" w:rsidRPr="00395AAD" w:rsidRDefault="00395AAD" w:rsidP="00395AAD">
            <w:pPr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La formación de valores  en las nuevas generaciones</w:t>
            </w:r>
          </w:p>
          <w:p w:rsidR="00395AAD" w:rsidRPr="00395AAD" w:rsidRDefault="00395AAD" w:rsidP="00395AAD">
            <w:pPr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 xml:space="preserve">La concepción ética </w:t>
            </w: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guevariana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 xml:space="preserve"> sobre la formación del hombre nuevo</w:t>
            </w: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s-ES"/>
                <w14:ligatures w14:val="none"/>
              </w:rPr>
              <w:t xml:space="preserve">Investigaciones más importantes: </w:t>
            </w:r>
          </w:p>
          <w:p w:rsidR="00395AAD" w:rsidRPr="00395AAD" w:rsidRDefault="00395AAD" w:rsidP="00395AAD">
            <w:pPr>
              <w:numPr>
                <w:ilvl w:val="0"/>
                <w:numId w:val="3"/>
              </w:numPr>
              <w:spacing w:after="0" w:line="276" w:lineRule="auto"/>
              <w:ind w:left="357" w:hanging="357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  <w:t xml:space="preserve">La concepción ética </w:t>
            </w:r>
            <w:proofErr w:type="spellStart"/>
            <w:r w:rsidRPr="00395AAD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  <w:t>guevariana</w:t>
            </w:r>
            <w:proofErr w:type="spellEnd"/>
            <w:r w:rsidRPr="00395AAD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  <w:t xml:space="preserve"> sobre el hombre nuevo y su vigencia en la sociedad cubana actual.</w:t>
            </w:r>
          </w:p>
          <w:p w:rsidR="00395AAD" w:rsidRPr="00395AAD" w:rsidRDefault="00395AAD" w:rsidP="00395AAD">
            <w:pPr>
              <w:numPr>
                <w:ilvl w:val="0"/>
                <w:numId w:val="3"/>
              </w:numPr>
              <w:spacing w:after="0" w:line="276" w:lineRule="auto"/>
              <w:ind w:left="357" w:hanging="357"/>
              <w:jc w:val="both"/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Times New Roman"/>
                <w:kern w:val="0"/>
                <w:sz w:val="20"/>
                <w:szCs w:val="20"/>
                <w:lang w:eastAsia="es-ES"/>
                <w14:ligatures w14:val="none"/>
              </w:rPr>
              <w:t>Es miembro de los proyectos Mujer  y Aguadores</w:t>
            </w:r>
          </w:p>
          <w:p w:rsidR="00395AAD" w:rsidRPr="00395AAD" w:rsidRDefault="00395AAD" w:rsidP="00395AA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 xml:space="preserve">Coordinadora del Proyecto Estrategia Educativa </w:t>
            </w: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Guevariana</w:t>
            </w:r>
            <w:proofErr w:type="spellEnd"/>
          </w:p>
          <w:p w:rsidR="00395AAD" w:rsidRPr="00395AAD" w:rsidRDefault="00395AAD" w:rsidP="00395AAD">
            <w:pPr>
              <w:tabs>
                <w:tab w:val="left" w:pos="28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360" w:right="-144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  <w:t xml:space="preserve">Actividad Profesional. </w:t>
            </w: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/>
                <w:kern w:val="0"/>
                <w:sz w:val="20"/>
                <w:szCs w:val="24"/>
                <w:lang w:eastAsia="es-ES"/>
                <w14:ligatures w14:val="none"/>
              </w:rPr>
              <w:t xml:space="preserve">Participó en los siguientes Eventos Científicos relevantes, como ponente, a partir del 2005: </w:t>
            </w:r>
          </w:p>
          <w:p w:rsidR="00395AAD" w:rsidRPr="00395AAD" w:rsidRDefault="00395AAD" w:rsidP="00395A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IV Taller Nacional Ciencia y Conciencia, UO, Santiago de Cuba, 2005</w:t>
            </w:r>
          </w:p>
          <w:p w:rsidR="00395AAD" w:rsidRPr="00395AAD" w:rsidRDefault="00395AAD" w:rsidP="00395A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Convención Internacional de Psicología y Ciencias Sociales y Humanas (HOMINIS ´05) Palacio de Convenciones, C. Habana, Nov. 2005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III Conferencia Internacional “La obra de Carlos Marx y los desafíos del siglo XXI” Mayo, 2006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Taller Científico por el 40 aniversario de la caída del Che. Santiago de Cuba, 2007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IV Conferencia Internacional “La obra de Carlos Marx y los desafíos del siglo XXI” Mayo, 2008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IX Taller Internacional de Comunidades: Historia y Desarrollo. Santiago de Cuba, 2009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III Congreso Internacional de Psicología. Bienal Santiago de Cuba, 2009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X Encuentro Internacional de Ciencias Penales, Santiago de Cuba, 2010</w:t>
            </w:r>
          </w:p>
          <w:p w:rsidR="00395AAD" w:rsidRPr="00395AAD" w:rsidRDefault="00395AAD" w:rsidP="00395AAD">
            <w:pPr>
              <w:numPr>
                <w:ilvl w:val="0"/>
                <w:numId w:val="5"/>
              </w:numPr>
              <w:tabs>
                <w:tab w:val="num" w:pos="284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hanging="50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X Taller Internacional de Comunidades: Historia y Desarrollo. Santiago de Cuba, 2011</w:t>
            </w:r>
          </w:p>
          <w:p w:rsidR="00395AAD" w:rsidRPr="00395AAD" w:rsidRDefault="00395AAD" w:rsidP="00395AA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  </w:t>
            </w:r>
          </w:p>
        </w:tc>
      </w:tr>
      <w:tr w:rsidR="00395AAD" w:rsidRPr="00395AAD" w:rsidTr="00900468">
        <w:trPr>
          <w:cantSplit/>
        </w:trPr>
        <w:tc>
          <w:tcPr>
            <w:tcW w:w="105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Cursos que habitualmente imparte</w:t>
            </w:r>
          </w:p>
        </w:tc>
      </w:tr>
      <w:tr w:rsidR="00395AAD" w:rsidRPr="00395AAD" w:rsidTr="00900468">
        <w:trPr>
          <w:cantSplit/>
        </w:trPr>
        <w:tc>
          <w:tcPr>
            <w:tcW w:w="44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Pregrado:</w:t>
            </w:r>
          </w:p>
          <w:p w:rsidR="00395AAD" w:rsidRPr="00395AAD" w:rsidRDefault="00395AAD" w:rsidP="00395AAD">
            <w:pPr>
              <w:numPr>
                <w:ilvl w:val="0"/>
                <w:numId w:val="1"/>
              </w:numPr>
              <w:tabs>
                <w:tab w:val="num" w:pos="142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Pensamiento Sociológico Latinoamericano</w:t>
            </w:r>
          </w:p>
        </w:tc>
        <w:tc>
          <w:tcPr>
            <w:tcW w:w="606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Posgrado:</w:t>
            </w:r>
          </w:p>
          <w:p w:rsidR="00395AAD" w:rsidRPr="00395AAD" w:rsidRDefault="00395AAD" w:rsidP="00395AAD">
            <w:pPr>
              <w:numPr>
                <w:ilvl w:val="0"/>
                <w:numId w:val="2"/>
              </w:numPr>
              <w:tabs>
                <w:tab w:val="num" w:pos="233"/>
              </w:tabs>
              <w:spacing w:after="0" w:line="240" w:lineRule="auto"/>
              <w:ind w:hanging="629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Ética y formación de valores</w:t>
            </w:r>
          </w:p>
          <w:p w:rsidR="00395AAD" w:rsidRPr="00395AAD" w:rsidRDefault="00395AAD" w:rsidP="00395AAD">
            <w:pPr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Pensamiento ético de pensadores cubanos y latinoamericanos</w:t>
            </w:r>
          </w:p>
          <w:p w:rsidR="00395AAD" w:rsidRPr="00395AAD" w:rsidRDefault="00395AAD" w:rsidP="00395AAD">
            <w:pPr>
              <w:numPr>
                <w:ilvl w:val="0"/>
                <w:numId w:val="2"/>
              </w:numPr>
              <w:tabs>
                <w:tab w:val="left" w:pos="233"/>
              </w:tabs>
              <w:spacing w:after="0" w:line="240" w:lineRule="auto"/>
              <w:ind w:left="91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Pensamiento Filosófico Latinoamericano</w:t>
            </w:r>
          </w:p>
        </w:tc>
      </w:tr>
      <w:tr w:rsidR="00395AAD" w:rsidRPr="00395AAD" w:rsidTr="00900468">
        <w:trPr>
          <w:cantSplit/>
        </w:trPr>
        <w:tc>
          <w:tcPr>
            <w:tcW w:w="105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Cursos que impartirá en el programa que se propone:</w:t>
            </w:r>
          </w:p>
          <w:p w:rsidR="00395AAD" w:rsidRPr="00395AAD" w:rsidRDefault="00395AAD" w:rsidP="00395AA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“Filosofía y Cultura Universitaria”</w:t>
            </w:r>
          </w:p>
        </w:tc>
      </w:tr>
      <w:tr w:rsidR="00395AAD" w:rsidRPr="00395AAD" w:rsidTr="00900468">
        <w:trPr>
          <w:cantSplit/>
        </w:trPr>
        <w:tc>
          <w:tcPr>
            <w:tcW w:w="105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5AAD" w:rsidRPr="00395AAD" w:rsidRDefault="00395AAD" w:rsidP="00395A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lastRenderedPageBreak/>
              <w:t xml:space="preserve">Últimas tres publicaciones, </w:t>
            </w: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patentes y/o trabajos relevantes presentados en eventos (en orden cronológico descendente). </w:t>
            </w:r>
            <w:r w:rsidRPr="00395AAD">
              <w:rPr>
                <w:rFonts w:ascii="Arial" w:eastAsia="Times New Roman" w:hAnsi="Arial" w:cs="Arial"/>
                <w:kern w:val="0"/>
                <w:sz w:val="20"/>
                <w:szCs w:val="24"/>
                <w:lang w:eastAsia="es-ES"/>
                <w14:ligatures w14:val="none"/>
              </w:rPr>
              <w:t>Título del trabajo, revista o evento, editorial, año, país.</w:t>
            </w:r>
          </w:p>
          <w:p w:rsidR="00395AAD" w:rsidRPr="00395AAD" w:rsidRDefault="00395AAD" w:rsidP="00395A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El marxismo y la formación del hombre nuevo. </w:t>
            </w:r>
            <w:hyperlink r:id="rId6" w:history="1">
              <w:r w:rsidRPr="00395AAD">
                <w:rPr>
                  <w:rFonts w:ascii="Arial" w:eastAsia="Times New Roman" w:hAnsi="Arial" w:cs="Arial"/>
                  <w:color w:val="0000FF"/>
                  <w:kern w:val="0"/>
                  <w:sz w:val="20"/>
                  <w:szCs w:val="20"/>
                  <w:u w:val="single"/>
                  <w:lang w:eastAsia="es-ES"/>
                  <w14:ligatures w14:val="none"/>
                </w:rPr>
                <w:t>WWW.nodo50.org/cubasigloXXI</w:t>
              </w:r>
            </w:hyperlink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. o WWW. filosofía.cu. 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El papel de los factores sociales en la formación de las nuevas generaciones. CD- ISBN 959-7164-99-X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El Che y las formaciones de las nuevas generaciones. </w:t>
            </w:r>
            <w:hyperlink r:id="rId7" w:history="1">
              <w:r w:rsidRPr="00395AAD">
                <w:rPr>
                  <w:rFonts w:ascii="Arial" w:eastAsia="Times New Roman" w:hAnsi="Arial" w:cs="Arial"/>
                  <w:color w:val="0000FF"/>
                  <w:kern w:val="0"/>
                  <w:sz w:val="20"/>
                  <w:szCs w:val="20"/>
                  <w:u w:val="single"/>
                  <w:lang w:eastAsia="es-ES"/>
                  <w14:ligatures w14:val="none"/>
                </w:rPr>
                <w:t>WWW.nodo50.org/cubasigloXXI</w:t>
              </w:r>
            </w:hyperlink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La formación del hombre nuevo. ¿Una utopía?, en P. Guadarrama y otros. Filosofía y Sociedad, en dos tomos, T. II, Editorial Félix Varela, La Habana, 2000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La formación del hombre nuevo desde la óptica </w:t>
            </w: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guevariana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¿Una utopía?, en Revista Santiago, No 91, Santiago de Cuba 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La formación del hombre nuevo. Un problema de todos los tiempos. Revista Santiago 110, 2006, Santiago de Cuba. Cuba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Ernesto Che Guevara, arquetipo de hombre nuevo: vigencia de su ejemplo. WWW. freeweb.supereva.com/archivo cubano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La alternativa socialista  desde la óptica </w:t>
            </w: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guevariana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. </w:t>
            </w:r>
            <w:hyperlink r:id="rId8" w:history="1">
              <w:r w:rsidRPr="00395AAD">
                <w:rPr>
                  <w:rFonts w:ascii="Arial" w:eastAsia="Times New Roman" w:hAnsi="Arial" w:cs="Arial"/>
                  <w:color w:val="0000FF"/>
                  <w:kern w:val="0"/>
                  <w:sz w:val="20"/>
                  <w:szCs w:val="20"/>
                  <w:u w:val="single"/>
                  <w:lang w:eastAsia="es-ES"/>
                  <w14:ligatures w14:val="none"/>
                </w:rPr>
                <w:t>WWW.nodo50.org/cubasigloXXI</w:t>
              </w:r>
            </w:hyperlink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La sociedad cubana actual y el problema  de la formación de las nuevas generaciones. WWW. monografía.com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La formación ético-cultural del Trabajador social. Experiencia en Santiago de Cuba.   WWW. monografía.com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Formación de valores en trabajadores sociales. WWW. Habana/TS/</w:t>
            </w:r>
            <w:proofErr w:type="spellStart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index.Curso</w:t>
            </w:r>
            <w:proofErr w:type="spellEnd"/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de habilitación/organización temática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Ernesto Che Guevara. Paradigma de todos los tiempos. Editorial LULU, Valencia, España, 2007 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El Che y la formación de las nuevas generaciones. </w:t>
            </w:r>
            <w:hyperlink r:id="rId9" w:history="1">
              <w:r w:rsidRPr="00395AAD">
                <w:rPr>
                  <w:rFonts w:ascii="Arial" w:eastAsia="Times New Roman" w:hAnsi="Arial" w:cs="Arial"/>
                  <w:color w:val="0000FF"/>
                  <w:kern w:val="0"/>
                  <w:sz w:val="20"/>
                  <w:szCs w:val="20"/>
                  <w:u w:val="single"/>
                  <w:lang w:eastAsia="es-ES"/>
                  <w14:ligatures w14:val="none"/>
                </w:rPr>
                <w:t>WWW.nodo50.org/cubasigloXXI</w:t>
              </w:r>
            </w:hyperlink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. IV Conferencia Internacional “La obra de Carlos Marx y los desafíos del siglo XXI” Mayo, 2008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567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Programa de intervención para disminuir conductas agresivas en jóvenes de la prisión de Mar Verde. CD- ROM  III Congreso Internacional de Psicología. Bienal. ISBN 978-959-207-361-6 Santiago de Cuba, 2009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 xml:space="preserve"> Estudio sobre relaciones de amistad en los trabajadores sociales. CD- ROM Memorias  IX Taller Internacional de Comunidades: Historia y Desarrollo. ISBN 978-959-250-448-6, Santiago de Cuba, 2009</w:t>
            </w:r>
          </w:p>
          <w:p w:rsidR="00395AAD" w:rsidRPr="00395AAD" w:rsidRDefault="00395AAD" w:rsidP="00395AAD">
            <w:pPr>
              <w:numPr>
                <w:ilvl w:val="0"/>
                <w:numId w:val="7"/>
              </w:numPr>
              <w:tabs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  <w:r w:rsidRPr="00395AAD"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  <w:t>Las relaciones de amistad en internos  con conductas agresivas. Una propuesta de intervención psicológica en la comunidad de Boniato. CD ROM.  X Taller Internacional de Comunidades: Historia y Desarrollo. ISBN 978-959-250-655-8</w:t>
            </w:r>
          </w:p>
          <w:p w:rsidR="00395AAD" w:rsidRPr="00395AAD" w:rsidRDefault="00395AAD" w:rsidP="00395AA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after="0" w:line="240" w:lineRule="auto"/>
              <w:ind w:left="14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:rsidR="005E4134" w:rsidRDefault="00896044"/>
    <w:sectPr w:rsidR="005E41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C7152"/>
    <w:multiLevelType w:val="hybridMultilevel"/>
    <w:tmpl w:val="E3C0DA52"/>
    <w:lvl w:ilvl="0" w:tplc="FFD41BA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0841"/>
    <w:multiLevelType w:val="hybridMultilevel"/>
    <w:tmpl w:val="D2F22C86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41341F6F"/>
    <w:multiLevelType w:val="hybridMultilevel"/>
    <w:tmpl w:val="52B44E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E76327"/>
    <w:multiLevelType w:val="hybridMultilevel"/>
    <w:tmpl w:val="0226B7D0"/>
    <w:lvl w:ilvl="0" w:tplc="12B61F4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EB058FE"/>
    <w:multiLevelType w:val="hybridMultilevel"/>
    <w:tmpl w:val="867486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580986"/>
    <w:multiLevelType w:val="singleLevel"/>
    <w:tmpl w:val="12B61F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4E2598E"/>
    <w:multiLevelType w:val="hybridMultilevel"/>
    <w:tmpl w:val="DEB45550"/>
    <w:lvl w:ilvl="0" w:tplc="12B61F4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pt-BR" w:vendorID="64" w:dllVersion="131078" w:nlCheck="1" w:checkStyle="0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AAD"/>
    <w:rsid w:val="00395AAD"/>
    <w:rsid w:val="00896044"/>
    <w:rsid w:val="00E34447"/>
    <w:rsid w:val="00E6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do50.org/cubasigloXX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odo50.org/cubasigloXX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do50.org/cubasigloXX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odo50.org/cubasigloXXI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Celia Alina</cp:lastModifiedBy>
  <cp:revision>2</cp:revision>
  <dcterms:created xsi:type="dcterms:W3CDTF">2012-09-17T10:44:00Z</dcterms:created>
  <dcterms:modified xsi:type="dcterms:W3CDTF">2012-09-17T10:44:00Z</dcterms:modified>
</cp:coreProperties>
</file>