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433"/>
        <w:gridCol w:w="1074"/>
        <w:gridCol w:w="1198"/>
      </w:tblGrid>
      <w:tr w:rsidR="00F70422" w:rsidRPr="00F70422" w:rsidTr="00782FAB">
        <w:trPr>
          <w:cantSplit/>
        </w:trPr>
        <w:tc>
          <w:tcPr>
            <w:tcW w:w="73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 xml:space="preserve">Nombre y apellidos: </w:t>
            </w:r>
            <w:r w:rsidRPr="00F70422">
              <w:rPr>
                <w:rFonts w:ascii="Arial" w:eastAsia="Times New Roman" w:hAnsi="Arial" w:cs="Arial"/>
                <w:b/>
                <w:kern w:val="32"/>
                <w:sz w:val="20"/>
                <w:szCs w:val="20"/>
                <w:lang w:eastAsia="es-ES"/>
              </w:rPr>
              <w:t>María Elena Pardo Gómez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e-mail: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mepg@cees.uo.edu.cu</w:t>
            </w:r>
          </w:p>
        </w:tc>
        <w:tc>
          <w:tcPr>
            <w:tcW w:w="22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nacimiento: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19-10-63</w:t>
            </w:r>
          </w:p>
        </w:tc>
      </w:tr>
      <w:tr w:rsidR="00F70422" w:rsidRPr="00F70422" w:rsidTr="00782FAB">
        <w:trPr>
          <w:cantSplit/>
        </w:trPr>
        <w:tc>
          <w:tcPr>
            <w:tcW w:w="733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>Graduado de: Ingeniera en Control Automático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Lugar</w:t>
            </w:r>
          </w:p>
        </w:tc>
      </w:tr>
      <w:tr w:rsidR="00F70422" w:rsidRPr="00F70422" w:rsidTr="00782FAB">
        <w:trPr>
          <w:cantSplit/>
        </w:trPr>
        <w:tc>
          <w:tcPr>
            <w:tcW w:w="733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E0152F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UO</w:t>
            </w:r>
            <w:r w:rsidR="00F70422"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Otros títulos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Master en Automática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98" w:type="dxa"/>
            <w:tcBorders>
              <w:top w:val="single" w:sz="12" w:space="0" w:color="auto"/>
              <w:right w:val="single" w:sz="12" w:space="0" w:color="auto"/>
            </w:tcBorders>
          </w:tcPr>
          <w:p w:rsidR="00F70422" w:rsidRPr="00F70422" w:rsidRDefault="00E0152F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UO</w:t>
            </w:r>
            <w:r w:rsidR="00F70422"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Grado científico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Doctora en Ciencias Pedagógicas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98" w:type="dxa"/>
            <w:tcBorders>
              <w:top w:val="single" w:sz="12" w:space="0" w:color="auto"/>
              <w:right w:val="single" w:sz="12" w:space="0" w:color="auto"/>
            </w:tcBorders>
          </w:tcPr>
          <w:p w:rsidR="00F70422" w:rsidRPr="00F70422" w:rsidRDefault="00E0152F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UO</w:t>
            </w:r>
            <w:r w:rsidR="00F70422"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docente</w:t>
            </w:r>
          </w:p>
        </w:tc>
        <w:tc>
          <w:tcPr>
            <w:tcW w:w="4433" w:type="dxa"/>
            <w:tcBorders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Profesora Titular</w:t>
            </w:r>
          </w:p>
        </w:tc>
        <w:tc>
          <w:tcPr>
            <w:tcW w:w="1074" w:type="dxa"/>
            <w:tcBorders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98" w:type="dxa"/>
            <w:tcBorders>
              <w:right w:val="single" w:sz="12" w:space="0" w:color="auto"/>
            </w:tcBorders>
          </w:tcPr>
          <w:p w:rsidR="00F70422" w:rsidRPr="00F70422" w:rsidRDefault="00E0152F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UO</w:t>
            </w:r>
            <w:r w:rsidR="00F70422"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científica</w:t>
            </w:r>
          </w:p>
        </w:tc>
        <w:tc>
          <w:tcPr>
            <w:tcW w:w="4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_</w:t>
            </w:r>
          </w:p>
        </w:tc>
        <w:tc>
          <w:tcPr>
            <w:tcW w:w="1074" w:type="dxa"/>
            <w:tcBorders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Labor que desempeña</w:t>
            </w:r>
          </w:p>
        </w:tc>
        <w:tc>
          <w:tcPr>
            <w:tcW w:w="67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Profesora</w:t>
            </w:r>
          </w:p>
        </w:tc>
      </w:tr>
      <w:tr w:rsidR="00F70422" w:rsidRPr="00F70422" w:rsidTr="00E0152F">
        <w:trPr>
          <w:cantSplit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CES/ECIT</w:t>
            </w:r>
          </w:p>
        </w:tc>
        <w:tc>
          <w:tcPr>
            <w:tcW w:w="67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782FAB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E0152F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Líneas de investigación que desarrolla y las tres investigaciones más importantes realiz</w:t>
            </w:r>
            <w:r w:rsidR="00E0152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adas en los últimos cinco años: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Línea de investigación que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desarrolla:</w:t>
            </w:r>
            <w:r w:rsidR="00E0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”Virtualización</w:t>
            </w:r>
            <w:proofErr w:type="spellEnd"/>
            <w:r w:rsidR="00E0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universitaria”.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Investigaciones más importantes re</w:t>
            </w:r>
            <w:r w:rsidR="00E0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alizadas en los últimos 5 años:</w:t>
            </w:r>
            <w:bookmarkStart w:id="0" w:name="_GoBack"/>
            <w:bookmarkEnd w:id="0"/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Dinámica y Gestión académica del proceso de formación de los profesionales mediante el empleo de las TIC. 2007.</w:t>
            </w:r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proceso de formación para la investigación científica en la educación superior sustentado en las Tecnologías de </w:t>
            </w:r>
            <w:smartTag w:uri="urn:schemas-microsoft-com:office:smarttags" w:element="PersonName">
              <w:smartTagPr>
                <w:attr w:name="ProductID" w:val="la Informa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Información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las Comunicaciones. 2009.</w:t>
            </w:r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smartTag w:uri="urn:schemas-microsoft-com:office:smarttags" w:element="PersonName">
              <w:smartTagPr>
                <w:attr w:name="ProductID" w:val="La Telemedicin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Telemedicina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la formación de los profesionales de Medicina. 2011.</w:t>
            </w:r>
          </w:p>
        </w:tc>
      </w:tr>
      <w:tr w:rsidR="00F70422" w:rsidRPr="00F70422" w:rsidTr="00782FAB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Cursos que impartirá en el programa que se propone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F70422" w:rsidRPr="00F70422" w:rsidRDefault="00782FAB" w:rsidP="00782FA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52D71">
              <w:rPr>
                <w:rFonts w:ascii="Arial" w:eastAsia="Calibri" w:hAnsi="Arial" w:cs="Arial"/>
              </w:rPr>
              <w:t>Gestión desde la Tecnología Educativa</w:t>
            </w:r>
            <w:r>
              <w:rPr>
                <w:rFonts w:ascii="Arial" w:eastAsia="Calibri" w:hAnsi="Arial" w:cs="Arial"/>
              </w:rPr>
              <w:t xml:space="preserve">. </w:t>
            </w:r>
            <w:r w:rsidRPr="00127C8D">
              <w:rPr>
                <w:rFonts w:ascii="Arial" w:eastAsia="Times New Roman" w:hAnsi="Arial" w:cs="Arial"/>
                <w:lang w:eastAsia="es-ES"/>
              </w:rPr>
              <w:t>Pedagogía de la Educación Superior</w:t>
            </w:r>
          </w:p>
        </w:tc>
      </w:tr>
      <w:tr w:rsidR="00F70422" w:rsidRPr="00F70422" w:rsidTr="00782FAB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Últimas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cinco 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publicaciones y trabajos relevantes presentados en eventos (en orden cronológico descendente).Título del trabajo, revista o evento, editorial, año, país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“Las TIC en la dinámica del proceso de formación para la investigación científica de los estudiantes universitarios”. Memorias del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XIV Congreso Internacional de Informática en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Educación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(InforEdu´2011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), (también publicada en el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VIII Congreso Internacional de Informática en </w:t>
            </w:r>
            <w:smartTag w:uri="urn:schemas-microsoft-com:office:smarttags" w:element="PersonName">
              <w:smartTagPr>
                <w:attr w:name="ProductID" w:val="la Salud"/>
              </w:smartTagP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Salud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,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marco de </w:t>
            </w:r>
            <w:smartTag w:uri="urn:schemas-microsoft-com:office:smarttags" w:element="PersonName">
              <w:smartTagPr>
                <w:attr w:name="ProductID" w:val="la  XIV Conven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 XIV Convención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Feria Internacional: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Informática 2011. Año 2011. Cuba. ISBN: 978-959-7213-01-7.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Evaluación a través de la plataforma de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teleformación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Moodle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”. Memorias de </w:t>
            </w:r>
            <w:smartTag w:uri="urn:schemas-microsoft-com:office:smarttags" w:element="PersonName">
              <w:smartTagPr>
                <w:attr w:name="ProductID" w:val="la XIV Conven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 xml:space="preserve">la </w:t>
              </w: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XIV Convención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Internacional de Ingeniería Eléctrica: CIE´2011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ISBN: 978-959-250-685-5.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Artículo:</w:t>
            </w:r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“Impacto social de </w:t>
            </w:r>
            <w:smartTag w:uri="urn:schemas-microsoft-com:office:smarttags" w:element="PersonName">
              <w:smartTagPr>
                <w:attr w:name="ProductID" w:val="La Telemedicina"/>
              </w:smartTagPr>
              <w:r w:rsidRPr="00F70422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Telemedicina</w:t>
              </w:r>
            </w:smartTag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en </w:t>
            </w:r>
            <w:smartTag w:uri="urn:schemas-microsoft-com:office:smarttags" w:element="PersonName">
              <w:smartTagPr>
                <w:attr w:name="ProductID" w:val="la Formaci￳n Profesional"/>
              </w:smartTagPr>
              <w:r w:rsidRPr="00F70422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Formación Profesional</w:t>
              </w:r>
            </w:smartTag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de los estudiantes de las Ciencias Médicas”.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Electrónica MEDISAN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(Vol. 15. No. 9). Año 2011. ISSN: 1029-3019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URL: </w:t>
            </w:r>
            <w:hyperlink r:id="rId6" w:history="1">
              <w:r w:rsidRPr="00F70422">
                <w:rPr>
                  <w:rFonts w:ascii="Arial" w:eastAsia="Times New Roman" w:hAnsi="Arial" w:cs="Arial"/>
                  <w:color w:val="CC0000"/>
                  <w:sz w:val="20"/>
                  <w:szCs w:val="20"/>
                  <w:u w:val="single"/>
                  <w:lang w:eastAsia="es-ES"/>
                </w:rPr>
                <w:t>http://bvs.sld.cu/revistas/san/vol15_9_11/san12911.htm</w:t>
              </w:r>
            </w:hyperlink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“Reflexión psicopedagógica acerca del empleo de las TIC en la educación superior desde la perspectiva de los profesionales de las Ciencias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Médicas”.Memorias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IX Taller Internacional de Psicología Latinoamericana y del Caribe.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“Santiago”. Número especial del 2011 ISSN: 0048-9115.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 “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Sistema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multigestor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Telemedicina para la formación de los profesionales de las Ciencias Médicas”.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Memorias del Evento Provincial Universidad 2012. Santiago de Cuba. 2011. ISBN: 978-959-207-427-9</w:t>
            </w:r>
          </w:p>
        </w:tc>
      </w:tr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0E3C"/>
    <w:multiLevelType w:val="hybridMultilevel"/>
    <w:tmpl w:val="B0CE74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A6412E"/>
    <w:multiLevelType w:val="hybridMultilevel"/>
    <w:tmpl w:val="899234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1124D"/>
    <w:multiLevelType w:val="hybridMultilevel"/>
    <w:tmpl w:val="9E06C7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BB77CA"/>
    <w:multiLevelType w:val="hybridMultilevel"/>
    <w:tmpl w:val="B43AB0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22"/>
    <w:rsid w:val="00782FAB"/>
    <w:rsid w:val="00D43766"/>
    <w:rsid w:val="00E0152F"/>
    <w:rsid w:val="00EF3E3E"/>
    <w:rsid w:val="00F7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vs.sld.cu/revistas/san/vol15_9_11/san129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3</cp:revision>
  <dcterms:created xsi:type="dcterms:W3CDTF">2012-09-17T09:21:00Z</dcterms:created>
  <dcterms:modified xsi:type="dcterms:W3CDTF">2013-06-20T07:06:00Z</dcterms:modified>
</cp:coreProperties>
</file>