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742" w:rsidRDefault="00653742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:rsidR="00653742" w:rsidRDefault="00441CED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u w:val="single"/>
          <w:lang w:eastAsia="es-ES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es-ES"/>
        </w:rPr>
        <w:t>TRIBUNAL PERMANENTE EN CIENCIAS DE LA EDUCACIÓN CON SEDE EN LA UO</w:t>
      </w:r>
    </w:p>
    <w:p w:rsidR="00653742" w:rsidRDefault="00441CED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es-ES"/>
        </w:rPr>
        <w:t>PROGRAMA DE DEFENSAS EN LA UNIVERSIDAD DE ORIENTE OCTUBRE 2019</w:t>
      </w:r>
    </w:p>
    <w:p w:rsidR="00653742" w:rsidRPr="00441CED" w:rsidRDefault="00441CED" w:rsidP="00441CED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TRIBUNAL </w:t>
      </w:r>
      <w:bookmarkStart w:id="0" w:name="_GoBack"/>
      <w:bookmarkEnd w:id="0"/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431"/>
        <w:gridCol w:w="5159"/>
        <w:gridCol w:w="4653"/>
        <w:gridCol w:w="2234"/>
      </w:tblGrid>
      <w:tr w:rsidR="00653742">
        <w:trPr>
          <w:trHeight w:val="285"/>
        </w:trPr>
        <w:tc>
          <w:tcPr>
            <w:tcW w:w="235" w:type="pct"/>
          </w:tcPr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506" w:type="pct"/>
          </w:tcPr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FECHA/</w:t>
            </w:r>
          </w:p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HORA/</w:t>
            </w:r>
          </w:p>
        </w:tc>
        <w:tc>
          <w:tcPr>
            <w:tcW w:w="1824" w:type="pct"/>
          </w:tcPr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ASPIRANTE/CES/TUTORES</w:t>
            </w:r>
          </w:p>
        </w:tc>
        <w:tc>
          <w:tcPr>
            <w:tcW w:w="1645" w:type="pct"/>
          </w:tcPr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TRIBUNAL</w:t>
            </w:r>
          </w:p>
        </w:tc>
        <w:tc>
          <w:tcPr>
            <w:tcW w:w="790" w:type="pct"/>
          </w:tcPr>
          <w:p w:rsidR="00653742" w:rsidRDefault="00441CE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INSTITUCIÓN</w:t>
            </w:r>
          </w:p>
        </w:tc>
      </w:tr>
      <w:tr w:rsidR="00653742">
        <w:trPr>
          <w:trHeight w:val="306"/>
        </w:trPr>
        <w:tc>
          <w:tcPr>
            <w:tcW w:w="235" w:type="pct"/>
            <w:vMerge w:val="restart"/>
          </w:tcPr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06" w:type="pct"/>
            <w:vMerge w:val="restart"/>
          </w:tcPr>
          <w:p w:rsidR="00653742" w:rsidRDefault="00441C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8 OCTUBRE</w:t>
            </w:r>
          </w:p>
          <w:p w:rsidR="00653742" w:rsidRDefault="00441C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</w:t>
            </w:r>
          </w:p>
          <w:p w:rsidR="00653742" w:rsidRDefault="00441C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9:00 am</w:t>
            </w:r>
          </w:p>
        </w:tc>
        <w:tc>
          <w:tcPr>
            <w:tcW w:w="1824" w:type="pct"/>
            <w:vMerge w:val="restart"/>
          </w:tcPr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Aspirante: 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val="es-ES_tradnl"/>
              </w:rPr>
              <w:t xml:space="preserve">Mulo Dongala 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val="es-ES_tradnl"/>
              </w:rPr>
              <w:t>Songue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</w:p>
          <w:p w:rsidR="00653742" w:rsidRDefault="006537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pt-BR" w:eastAsia="es-ES"/>
              </w:rPr>
              <w:t xml:space="preserve">Dr. C.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 xml:space="preserve">Dalia Rodríguez Bencomo </w:t>
            </w:r>
          </w:p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pt-BR" w:eastAsia="es-E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pt-BR" w:eastAsia="es-ES"/>
              </w:rPr>
              <w:t>Celia Teresa Ledo Royo</w:t>
            </w:r>
          </w:p>
          <w:p w:rsidR="00653742" w:rsidRDefault="006537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pt-BR" w:eastAsia="es-ES"/>
              </w:rPr>
            </w:pPr>
          </w:p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s-ES_tradnl" w:eastAsia="es-ES"/>
              </w:rPr>
              <w:t>Gestión de la formación ciudadana de los profesores de la educación superior de Angola.</w:t>
            </w:r>
          </w:p>
          <w:p w:rsidR="00653742" w:rsidRDefault="006537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Oponentes de predefensa:</w:t>
            </w:r>
          </w:p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Dr. C.  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>Rosa Emilia Martínez Sánchez</w:t>
            </w:r>
          </w:p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Dr. C.  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val="es-ES_tradnl"/>
              </w:rPr>
              <w:t xml:space="preserve">Blanca 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val="es-ES_tradnl"/>
              </w:rPr>
              <w:t>Cortón Romero</w:t>
            </w:r>
          </w:p>
        </w:tc>
        <w:tc>
          <w:tcPr>
            <w:tcW w:w="1645" w:type="pct"/>
          </w:tcPr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Lizette Pérez Martínez</w:t>
            </w:r>
          </w:p>
        </w:tc>
        <w:tc>
          <w:tcPr>
            <w:tcW w:w="790" w:type="pct"/>
          </w:tcPr>
          <w:p w:rsidR="00653742" w:rsidRDefault="006537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653742" w:rsidRDefault="00441C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 (MT)</w:t>
            </w:r>
          </w:p>
        </w:tc>
      </w:tr>
      <w:tr w:rsidR="00653742">
        <w:trPr>
          <w:trHeight w:val="536"/>
        </w:trPr>
        <w:tc>
          <w:tcPr>
            <w:tcW w:w="235" w:type="pct"/>
            <w:vMerge/>
          </w:tcPr>
          <w:p w:rsidR="00653742" w:rsidRDefault="006537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:rsidR="00653742" w:rsidRDefault="006537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:rsidR="00653742" w:rsidRDefault="006537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Elena Pardo Gómez</w:t>
            </w:r>
          </w:p>
        </w:tc>
        <w:tc>
          <w:tcPr>
            <w:tcW w:w="790" w:type="pct"/>
          </w:tcPr>
          <w:p w:rsidR="00653742" w:rsidRDefault="00653742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653742" w:rsidRDefault="00441CED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 (MT)</w:t>
            </w:r>
          </w:p>
        </w:tc>
      </w:tr>
      <w:tr w:rsidR="00653742">
        <w:trPr>
          <w:trHeight w:val="1569"/>
        </w:trPr>
        <w:tc>
          <w:tcPr>
            <w:tcW w:w="235" w:type="pct"/>
            <w:vMerge/>
          </w:tcPr>
          <w:p w:rsidR="00653742" w:rsidRDefault="006537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:rsidR="00653742" w:rsidRDefault="006537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:rsidR="00653742" w:rsidRDefault="006537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:rsidR="00653742" w:rsidRDefault="00441CE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Mariela Martínez Roselló</w:t>
            </w:r>
          </w:p>
          <w:p w:rsidR="00653742" w:rsidRDefault="00441CED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val="es-ES_tradn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val="es-ES_tradnl"/>
              </w:rPr>
              <w:t xml:space="preserve">Rafael Izaguirre Remón </w:t>
            </w:r>
          </w:p>
          <w:p w:rsidR="00653742" w:rsidRDefault="00441CE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Dr. C. Raúl Hernández Heredia</w:t>
            </w:r>
          </w:p>
          <w:p w:rsidR="00653742" w:rsidRDefault="00441CED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Dr. C. Miriam Gainza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Gainza</w:t>
            </w:r>
          </w:p>
          <w:p w:rsidR="00653742" w:rsidRDefault="00441CE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n-US" w:eastAsia="es-ES"/>
              </w:rPr>
              <w:t>Dr. C. Osmany Jústiz Katt</w:t>
            </w:r>
          </w:p>
        </w:tc>
        <w:tc>
          <w:tcPr>
            <w:tcW w:w="790" w:type="pct"/>
          </w:tcPr>
          <w:p w:rsidR="00653742" w:rsidRDefault="006537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  <w:p w:rsidR="00653742" w:rsidRDefault="00441C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UGRM (MT)</w:t>
            </w:r>
          </w:p>
          <w:p w:rsidR="00653742" w:rsidRDefault="00441C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UGRM (MT)</w:t>
            </w:r>
          </w:p>
          <w:p w:rsidR="00653742" w:rsidRDefault="00441C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UGTMO (MT)</w:t>
            </w:r>
          </w:p>
          <w:p w:rsidR="00653742" w:rsidRDefault="00441C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UGTMO (MT)</w:t>
            </w:r>
          </w:p>
          <w:p w:rsidR="00653742" w:rsidRDefault="00441C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DPE-SCU (INV)</w:t>
            </w:r>
          </w:p>
        </w:tc>
      </w:tr>
      <w:tr w:rsidR="00653742">
        <w:trPr>
          <w:trHeight w:val="865"/>
        </w:trPr>
        <w:tc>
          <w:tcPr>
            <w:tcW w:w="235" w:type="pct"/>
            <w:vMerge/>
          </w:tcPr>
          <w:p w:rsidR="00653742" w:rsidRDefault="006537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:rsidR="00653742" w:rsidRDefault="006537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:rsidR="00653742" w:rsidRDefault="006537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:rsidR="00653742" w:rsidRDefault="00441CE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:rsidR="00653742" w:rsidRDefault="00441CE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  María de los Ángeles Reyna González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 xml:space="preserve">                            </w:t>
            </w:r>
          </w:p>
          <w:p w:rsidR="00653742" w:rsidRDefault="00441CED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 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>Maria Margarita Santiesteban Labañino</w:t>
            </w:r>
          </w:p>
        </w:tc>
        <w:tc>
          <w:tcPr>
            <w:tcW w:w="790" w:type="pct"/>
          </w:tcPr>
          <w:p w:rsidR="00653742" w:rsidRDefault="006537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653742" w:rsidRDefault="00441C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UO (MT)</w:t>
            </w:r>
          </w:p>
          <w:p w:rsidR="00653742" w:rsidRDefault="00441C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 (MT)</w:t>
            </w:r>
          </w:p>
        </w:tc>
      </w:tr>
      <w:tr w:rsidR="00653742">
        <w:trPr>
          <w:trHeight w:val="536"/>
        </w:trPr>
        <w:tc>
          <w:tcPr>
            <w:tcW w:w="235" w:type="pct"/>
            <w:vMerge/>
          </w:tcPr>
          <w:p w:rsidR="00653742" w:rsidRDefault="006537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:rsidR="00653742" w:rsidRDefault="006537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:rsidR="00653742" w:rsidRDefault="006537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</w:p>
          <w:p w:rsidR="00653742" w:rsidRDefault="00441CE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>María de los Ángeles Calderius Fernández</w:t>
            </w:r>
          </w:p>
        </w:tc>
        <w:tc>
          <w:tcPr>
            <w:tcW w:w="790" w:type="pct"/>
          </w:tcPr>
          <w:p w:rsidR="00653742" w:rsidRDefault="006537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653742" w:rsidRDefault="00441C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Escuela PCC (INV)</w:t>
            </w:r>
          </w:p>
        </w:tc>
      </w:tr>
    </w:tbl>
    <w:p w:rsidR="00953E26" w:rsidRDefault="00953E26"/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431"/>
        <w:gridCol w:w="5159"/>
        <w:gridCol w:w="4653"/>
        <w:gridCol w:w="2234"/>
      </w:tblGrid>
      <w:tr w:rsidR="00953E26">
        <w:trPr>
          <w:trHeight w:val="439"/>
        </w:trPr>
        <w:tc>
          <w:tcPr>
            <w:tcW w:w="235" w:type="pct"/>
          </w:tcPr>
          <w:p w:rsidR="00953E26" w:rsidRDefault="00953E26" w:rsidP="00953E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506" w:type="pct"/>
          </w:tcPr>
          <w:p w:rsidR="00953E26" w:rsidRDefault="00953E26" w:rsidP="00953E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FECHA/</w:t>
            </w:r>
          </w:p>
          <w:p w:rsidR="00953E26" w:rsidRDefault="00953E26" w:rsidP="00953E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HORA/</w:t>
            </w:r>
          </w:p>
        </w:tc>
        <w:tc>
          <w:tcPr>
            <w:tcW w:w="1824" w:type="pct"/>
          </w:tcPr>
          <w:p w:rsidR="00953E26" w:rsidRDefault="00953E26" w:rsidP="00953E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ASPIRANTE/CES/TUTORES</w:t>
            </w:r>
          </w:p>
        </w:tc>
        <w:tc>
          <w:tcPr>
            <w:tcW w:w="1645" w:type="pct"/>
          </w:tcPr>
          <w:p w:rsidR="00953E26" w:rsidRDefault="00953E26" w:rsidP="00953E2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TRIBUNAL</w:t>
            </w:r>
          </w:p>
        </w:tc>
        <w:tc>
          <w:tcPr>
            <w:tcW w:w="790" w:type="pct"/>
          </w:tcPr>
          <w:p w:rsidR="00953E26" w:rsidRDefault="00953E26" w:rsidP="00953E26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INSTITUCIÓN</w:t>
            </w:r>
          </w:p>
        </w:tc>
      </w:tr>
      <w:tr w:rsidR="00653742">
        <w:trPr>
          <w:trHeight w:val="439"/>
        </w:trPr>
        <w:tc>
          <w:tcPr>
            <w:tcW w:w="235" w:type="pct"/>
            <w:vMerge w:val="restart"/>
          </w:tcPr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506" w:type="pct"/>
            <w:vMerge w:val="restart"/>
          </w:tcPr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8 OCTUBRE</w:t>
            </w:r>
          </w:p>
          <w:p w:rsidR="00653742" w:rsidRDefault="00441C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2:00pm</w:t>
            </w:r>
          </w:p>
        </w:tc>
        <w:tc>
          <w:tcPr>
            <w:tcW w:w="1824" w:type="pct"/>
            <w:vMerge w:val="restart"/>
          </w:tcPr>
          <w:p w:rsidR="00653742" w:rsidRDefault="00441CE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Aspirante: 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val="es-ES_tradnl"/>
              </w:rPr>
              <w:t xml:space="preserve">João Antonio Pascoal   </w:t>
            </w:r>
          </w:p>
          <w:p w:rsidR="00653742" w:rsidRDefault="006537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:rsidR="00653742" w:rsidRDefault="00441CE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pt-BR" w:eastAsia="es-E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pt-BR" w:eastAsia="es-ES"/>
              </w:rPr>
              <w:t>Dr. C. Celia Teresa Ledo Royo</w:t>
            </w:r>
          </w:p>
          <w:p w:rsidR="00653742" w:rsidRDefault="00441CE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 xml:space="preserve">Dr. C. Dalia Rodríguez Bencomo </w:t>
            </w:r>
          </w:p>
          <w:p w:rsidR="00653742" w:rsidRDefault="00653742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:rsidR="00653742" w:rsidRDefault="00441CE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s-ES_tradnl" w:eastAsia="es-ES"/>
              </w:rPr>
              <w:t xml:space="preserve">Dinámica de la formación ciudadana en los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s-ES_tradnl" w:eastAsia="es-ES"/>
              </w:rPr>
              <w:t>estudiantes de la enseñanza superior en Angola</w:t>
            </w:r>
          </w:p>
          <w:p w:rsidR="00653742" w:rsidRDefault="00653742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:rsidR="00653742" w:rsidRDefault="00441CE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Oponentes de predefensa:</w:t>
            </w:r>
          </w:p>
          <w:p w:rsidR="00653742" w:rsidRDefault="00441CE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Dr. C.   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val="es-ES_tradnl"/>
              </w:rPr>
              <w:t>Librada García Leyva.</w:t>
            </w:r>
          </w:p>
          <w:p w:rsidR="00653742" w:rsidRDefault="00441CE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Dr. C.  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val="es-ES_tradnl"/>
              </w:rPr>
              <w:t>Alina María Cuadren Villalón</w:t>
            </w:r>
          </w:p>
        </w:tc>
        <w:tc>
          <w:tcPr>
            <w:tcW w:w="1645" w:type="pct"/>
          </w:tcPr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Presidente:</w:t>
            </w:r>
          </w:p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4F81BD" w:themeColor="accent1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Lizette Pérez Martínez</w:t>
            </w:r>
          </w:p>
        </w:tc>
        <w:tc>
          <w:tcPr>
            <w:tcW w:w="790" w:type="pct"/>
          </w:tcPr>
          <w:p w:rsidR="00653742" w:rsidRDefault="006537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653742" w:rsidRDefault="00441C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 (MT)</w:t>
            </w:r>
          </w:p>
        </w:tc>
      </w:tr>
      <w:tr w:rsidR="00653742">
        <w:trPr>
          <w:trHeight w:val="298"/>
        </w:trPr>
        <w:tc>
          <w:tcPr>
            <w:tcW w:w="235" w:type="pct"/>
            <w:vMerge/>
          </w:tcPr>
          <w:p w:rsidR="00653742" w:rsidRDefault="006537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:rsidR="00653742" w:rsidRDefault="006537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:rsidR="00653742" w:rsidRDefault="006537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4F81BD" w:themeColor="accent1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Secretaria:</w:t>
            </w:r>
            <w:r>
              <w:rPr>
                <w:rFonts w:ascii="Arial Narrow" w:eastAsia="Times New Roman" w:hAnsi="Arial Narrow" w:cs="Arial"/>
                <w:b/>
                <w:color w:val="4F81BD" w:themeColor="accent1"/>
                <w:sz w:val="24"/>
                <w:szCs w:val="24"/>
                <w:lang w:eastAsia="es-ES"/>
              </w:rPr>
              <w:t xml:space="preserve"> </w:t>
            </w:r>
          </w:p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Elena Pardo Gómez</w:t>
            </w:r>
          </w:p>
        </w:tc>
        <w:tc>
          <w:tcPr>
            <w:tcW w:w="790" w:type="pct"/>
          </w:tcPr>
          <w:p w:rsidR="00653742" w:rsidRDefault="006537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653742" w:rsidRDefault="00441C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 (MT)</w:t>
            </w:r>
          </w:p>
        </w:tc>
      </w:tr>
      <w:tr w:rsidR="00653742">
        <w:trPr>
          <w:trHeight w:val="577"/>
        </w:trPr>
        <w:tc>
          <w:tcPr>
            <w:tcW w:w="235" w:type="pct"/>
            <w:vMerge/>
          </w:tcPr>
          <w:p w:rsidR="00653742" w:rsidRDefault="006537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:rsidR="00653742" w:rsidRDefault="006537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:rsidR="00653742" w:rsidRDefault="006537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:rsidR="00653742" w:rsidRDefault="00441CE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</w:p>
          <w:p w:rsidR="00653742" w:rsidRDefault="00441CED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Miriam Gainza Gainza</w:t>
            </w:r>
          </w:p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 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>Maria Margarita Santiesteban Labañino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</w:p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Mariela Martínez Roselló</w:t>
            </w:r>
          </w:p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Raúl Hernández Heredia</w:t>
            </w:r>
          </w:p>
          <w:p w:rsidR="00653742" w:rsidRDefault="00441CED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 xml:space="preserve">María de los Ángeles Calderius Fernández </w:t>
            </w:r>
          </w:p>
        </w:tc>
        <w:tc>
          <w:tcPr>
            <w:tcW w:w="790" w:type="pct"/>
          </w:tcPr>
          <w:p w:rsidR="00653742" w:rsidRDefault="00653742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653742" w:rsidRDefault="00441C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UGTMO (MT)</w:t>
            </w:r>
          </w:p>
          <w:p w:rsidR="00653742" w:rsidRDefault="00441C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UO(MT)</w:t>
            </w:r>
          </w:p>
          <w:p w:rsidR="00653742" w:rsidRDefault="00441C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UGRM(MT)</w:t>
            </w:r>
          </w:p>
          <w:p w:rsidR="00653742" w:rsidRDefault="00441C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UGTMO (MT)</w:t>
            </w:r>
          </w:p>
          <w:p w:rsidR="00653742" w:rsidRDefault="00441C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Escuela PCC (INV)</w:t>
            </w:r>
          </w:p>
        </w:tc>
      </w:tr>
      <w:tr w:rsidR="00653742">
        <w:trPr>
          <w:trHeight w:val="638"/>
        </w:trPr>
        <w:tc>
          <w:tcPr>
            <w:tcW w:w="235" w:type="pct"/>
            <w:vMerge/>
          </w:tcPr>
          <w:p w:rsidR="00653742" w:rsidRDefault="006537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:rsidR="00653742" w:rsidRDefault="006537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:rsidR="00653742" w:rsidRDefault="006537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</w:t>
            </w:r>
          </w:p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val="es-ES_tradnl"/>
              </w:rPr>
              <w:t>Rafael Izaguirre Remón</w:t>
            </w:r>
          </w:p>
          <w:p w:rsidR="00653742" w:rsidRDefault="00441CE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Francisco Antonio Pérez Miró</w:t>
            </w:r>
          </w:p>
        </w:tc>
        <w:tc>
          <w:tcPr>
            <w:tcW w:w="790" w:type="pct"/>
          </w:tcPr>
          <w:p w:rsidR="00653742" w:rsidRDefault="00441CE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     </w:t>
            </w:r>
          </w:p>
          <w:p w:rsidR="00653742" w:rsidRDefault="00441C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UGRM (MT)</w:t>
            </w:r>
          </w:p>
          <w:p w:rsidR="00653742" w:rsidRDefault="00441C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 (MT)</w:t>
            </w:r>
          </w:p>
        </w:tc>
      </w:tr>
      <w:tr w:rsidR="00653742">
        <w:trPr>
          <w:trHeight w:val="544"/>
        </w:trPr>
        <w:tc>
          <w:tcPr>
            <w:tcW w:w="235" w:type="pct"/>
            <w:vMerge/>
          </w:tcPr>
          <w:p w:rsidR="00653742" w:rsidRDefault="006537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:rsidR="00653742" w:rsidRDefault="006537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:rsidR="00653742" w:rsidRDefault="006537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  <w:t>Reserva</w:t>
            </w:r>
          </w:p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Dr. C.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n-US" w:eastAsia="es-ES"/>
              </w:rPr>
              <w:t>Osmany Jústiz Katt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</w:t>
            </w:r>
          </w:p>
        </w:tc>
        <w:tc>
          <w:tcPr>
            <w:tcW w:w="790" w:type="pct"/>
          </w:tcPr>
          <w:p w:rsidR="00653742" w:rsidRDefault="0065374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</w:pPr>
          </w:p>
          <w:p w:rsidR="00653742" w:rsidRDefault="00441C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DPE-SCU (INV)</w:t>
            </w:r>
          </w:p>
        </w:tc>
      </w:tr>
    </w:tbl>
    <w:p w:rsidR="00653742" w:rsidRDefault="0065374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431"/>
        <w:gridCol w:w="5159"/>
        <w:gridCol w:w="4653"/>
        <w:gridCol w:w="2234"/>
      </w:tblGrid>
      <w:tr w:rsidR="00653742">
        <w:trPr>
          <w:trHeight w:val="285"/>
        </w:trPr>
        <w:tc>
          <w:tcPr>
            <w:tcW w:w="235" w:type="pct"/>
          </w:tcPr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506" w:type="pct"/>
          </w:tcPr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FECHA/</w:t>
            </w:r>
          </w:p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HORA/</w:t>
            </w:r>
          </w:p>
        </w:tc>
        <w:tc>
          <w:tcPr>
            <w:tcW w:w="1824" w:type="pct"/>
          </w:tcPr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ASPIRANTE/CES/TUTORES</w:t>
            </w:r>
          </w:p>
        </w:tc>
        <w:tc>
          <w:tcPr>
            <w:tcW w:w="1645" w:type="pct"/>
          </w:tcPr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TRIBUNAL</w:t>
            </w:r>
          </w:p>
        </w:tc>
        <w:tc>
          <w:tcPr>
            <w:tcW w:w="790" w:type="pct"/>
          </w:tcPr>
          <w:p w:rsidR="00653742" w:rsidRDefault="00441CE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INSTITUCIÓN</w:t>
            </w:r>
          </w:p>
        </w:tc>
      </w:tr>
      <w:tr w:rsidR="00653742">
        <w:trPr>
          <w:trHeight w:val="306"/>
        </w:trPr>
        <w:tc>
          <w:tcPr>
            <w:tcW w:w="235" w:type="pct"/>
            <w:vMerge w:val="restart"/>
          </w:tcPr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06" w:type="pct"/>
            <w:vMerge w:val="restart"/>
          </w:tcPr>
          <w:p w:rsidR="00653742" w:rsidRDefault="00441C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Viernes</w:t>
            </w:r>
          </w:p>
          <w:p w:rsidR="00653742" w:rsidRDefault="00441C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5 Julio </w:t>
            </w:r>
          </w:p>
          <w:p w:rsidR="00653742" w:rsidRDefault="00441C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9:00 am</w:t>
            </w:r>
          </w:p>
        </w:tc>
        <w:tc>
          <w:tcPr>
            <w:tcW w:w="1824" w:type="pct"/>
            <w:vMerge w:val="restart"/>
          </w:tcPr>
          <w:p w:rsidR="00653742" w:rsidRDefault="00441CE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Aspirante: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 Gregory Edison Naranjo Vaca</w:t>
            </w:r>
          </w:p>
          <w:p w:rsidR="00653742" w:rsidRDefault="0065374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:rsidR="00653742" w:rsidRDefault="00441CE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:rsidR="00653742" w:rsidRDefault="00441CED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Dr. C.  Lizette de la Concepción Pérez Martínez</w:t>
            </w:r>
          </w:p>
          <w:p w:rsidR="00653742" w:rsidRDefault="00441CE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es-ES"/>
              </w:rPr>
              <w:t>Dr. C. Lida de la Caridad Sánchez. Ramírez</w:t>
            </w:r>
          </w:p>
          <w:p w:rsidR="00653742" w:rsidRDefault="00653742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:rsidR="00653742" w:rsidRDefault="00441CE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:rsidR="00653742" w:rsidRDefault="0065374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</w:p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Modelo de interpretación del texto matemático desde claves semánticas para la solución de problemas</w:t>
            </w:r>
          </w:p>
          <w:p w:rsidR="00653742" w:rsidRDefault="00653742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:rsidR="00653742" w:rsidRDefault="00441CED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Oponentes de predefensa:</w:t>
            </w:r>
          </w:p>
          <w:p w:rsidR="00653742" w:rsidRDefault="00653742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:rsidR="00653742" w:rsidRDefault="00441CED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>Dr. C Alexander Gorina Sánchez</w:t>
            </w:r>
          </w:p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Dr. C Paula Tallard  Fabré</w:t>
            </w:r>
          </w:p>
        </w:tc>
        <w:tc>
          <w:tcPr>
            <w:tcW w:w="1645" w:type="pct"/>
          </w:tcPr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Mariela Martínez Roselló</w:t>
            </w:r>
          </w:p>
        </w:tc>
        <w:tc>
          <w:tcPr>
            <w:tcW w:w="790" w:type="pct"/>
          </w:tcPr>
          <w:p w:rsidR="00653742" w:rsidRDefault="006537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653742" w:rsidRDefault="00441C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UGRM (MT)</w:t>
            </w:r>
          </w:p>
        </w:tc>
      </w:tr>
      <w:tr w:rsidR="00653742">
        <w:trPr>
          <w:trHeight w:val="536"/>
        </w:trPr>
        <w:tc>
          <w:tcPr>
            <w:tcW w:w="235" w:type="pct"/>
            <w:vMerge/>
          </w:tcPr>
          <w:p w:rsidR="00653742" w:rsidRDefault="006537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:rsidR="00653742" w:rsidRDefault="006537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:rsidR="00653742" w:rsidRDefault="006537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Elena Pardo Gómez</w:t>
            </w:r>
          </w:p>
        </w:tc>
        <w:tc>
          <w:tcPr>
            <w:tcW w:w="790" w:type="pct"/>
          </w:tcPr>
          <w:p w:rsidR="00653742" w:rsidRDefault="00653742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653742" w:rsidRDefault="00441CED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 (MT)</w:t>
            </w:r>
          </w:p>
        </w:tc>
      </w:tr>
      <w:tr w:rsidR="00653742">
        <w:trPr>
          <w:trHeight w:val="1569"/>
        </w:trPr>
        <w:tc>
          <w:tcPr>
            <w:tcW w:w="235" w:type="pct"/>
            <w:vMerge/>
          </w:tcPr>
          <w:p w:rsidR="00653742" w:rsidRDefault="006537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:rsidR="00653742" w:rsidRDefault="006537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:rsidR="00653742" w:rsidRDefault="006537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:rsidR="00653742" w:rsidRDefault="00441CE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Dr. C. Maribel Ferrer Vicente</w:t>
            </w:r>
          </w:p>
          <w:p w:rsidR="00653742" w:rsidRDefault="00441CED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 xml:space="preserve">Dr. C. </w:t>
            </w:r>
            <w:r>
              <w:rPr>
                <w:rFonts w:ascii="Arial Narrow" w:eastAsia="Calibri" w:hAnsi="Arial Narrow" w:cs="Arial"/>
                <w:sz w:val="24"/>
                <w:szCs w:val="24"/>
              </w:rPr>
              <w:t>Alejandro Estrabao Pérez</w:t>
            </w:r>
          </w:p>
          <w:p w:rsidR="00653742" w:rsidRDefault="00441CE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Raúl Hernández Heredia</w:t>
            </w:r>
          </w:p>
          <w:p w:rsidR="00653742" w:rsidRDefault="00441CE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Dr. C. Carlos Hernández Hechavarría</w:t>
            </w:r>
          </w:p>
          <w:p w:rsidR="00653742" w:rsidRDefault="00441CED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 xml:space="preserve">Fernando Bacardí Soler            </w:t>
            </w:r>
          </w:p>
        </w:tc>
        <w:tc>
          <w:tcPr>
            <w:tcW w:w="790" w:type="pct"/>
          </w:tcPr>
          <w:p w:rsidR="00653742" w:rsidRDefault="006537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653742" w:rsidRDefault="00441CE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         UO (MT)</w:t>
            </w:r>
          </w:p>
          <w:p w:rsidR="00653742" w:rsidRDefault="00441C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 (MH)</w:t>
            </w:r>
          </w:p>
          <w:p w:rsidR="00653742" w:rsidRDefault="00441C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UGTMO (MT)</w:t>
            </w:r>
          </w:p>
          <w:p w:rsidR="00653742" w:rsidRDefault="00441C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 (MBE)</w:t>
            </w:r>
          </w:p>
          <w:p w:rsidR="00653742" w:rsidRDefault="00441C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UCAM (MT)</w:t>
            </w:r>
          </w:p>
        </w:tc>
      </w:tr>
      <w:tr w:rsidR="00653742">
        <w:trPr>
          <w:trHeight w:val="865"/>
        </w:trPr>
        <w:tc>
          <w:tcPr>
            <w:tcW w:w="235" w:type="pct"/>
            <w:vMerge/>
          </w:tcPr>
          <w:p w:rsidR="00653742" w:rsidRDefault="006537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:rsidR="00653742" w:rsidRDefault="006537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:rsidR="00653742" w:rsidRDefault="006537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:rsidR="00653742" w:rsidRDefault="00441CE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Jorge García Ruíz</w:t>
            </w:r>
          </w:p>
          <w:p w:rsidR="00653742" w:rsidRDefault="00441CED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Dr. C. Pedro López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Tamayo</w:t>
            </w:r>
          </w:p>
        </w:tc>
        <w:tc>
          <w:tcPr>
            <w:tcW w:w="790" w:type="pct"/>
          </w:tcPr>
          <w:p w:rsidR="00653742" w:rsidRDefault="006537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653742" w:rsidRDefault="00441C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UCAM (MT)</w:t>
            </w:r>
          </w:p>
          <w:p w:rsidR="00653742" w:rsidRDefault="00441C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UGRM (MBE)</w:t>
            </w:r>
          </w:p>
        </w:tc>
      </w:tr>
      <w:tr w:rsidR="00653742">
        <w:trPr>
          <w:trHeight w:val="536"/>
        </w:trPr>
        <w:tc>
          <w:tcPr>
            <w:tcW w:w="235" w:type="pct"/>
            <w:vMerge/>
          </w:tcPr>
          <w:p w:rsidR="00653742" w:rsidRDefault="006537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:rsidR="00653742" w:rsidRDefault="006537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:rsidR="00653742" w:rsidRDefault="006537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:rsidR="00653742" w:rsidRDefault="00441CE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</w:p>
          <w:p w:rsidR="00653742" w:rsidRDefault="00441CE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Marylú Núñez Morales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 xml:space="preserve">             </w:t>
            </w:r>
          </w:p>
        </w:tc>
        <w:tc>
          <w:tcPr>
            <w:tcW w:w="790" w:type="pct"/>
          </w:tcPr>
          <w:p w:rsidR="00653742" w:rsidRDefault="006537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653742" w:rsidRDefault="00441C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UCAM (MT)</w:t>
            </w:r>
          </w:p>
        </w:tc>
      </w:tr>
    </w:tbl>
    <w:p w:rsidR="00653742" w:rsidRDefault="0065374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:rsidR="00653742" w:rsidRDefault="0065374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:rsidR="00653742" w:rsidRDefault="0065374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:rsidR="00653742" w:rsidRDefault="0065374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:rsidR="00653742" w:rsidRDefault="0065374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:rsidR="00653742" w:rsidRDefault="0065374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:rsidR="00653742" w:rsidRDefault="0065374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:rsidR="00653742" w:rsidRDefault="0065374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:rsidR="00653742" w:rsidRDefault="0065374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:rsidR="00653742" w:rsidRDefault="0065374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:rsidR="00653742" w:rsidRDefault="0065374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:rsidR="00653742" w:rsidRDefault="0065374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:rsidR="00653742" w:rsidRDefault="0065374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:rsidR="00653742" w:rsidRDefault="0065374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:rsidR="00653742" w:rsidRDefault="0065374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:rsidR="00653742" w:rsidRDefault="0065374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:rsidR="00653742" w:rsidRDefault="0065374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:rsidR="00653742" w:rsidRDefault="0065374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:rsidR="00653742" w:rsidRDefault="00653742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sectPr w:rsidR="00653742" w:rsidSect="00441CED">
      <w:pgSz w:w="15840" w:h="12240" w:orient="landscape" w:code="1"/>
      <w:pgMar w:top="426" w:right="720" w:bottom="568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742" w:rsidRDefault="00441CED">
      <w:pPr>
        <w:spacing w:after="0" w:line="240" w:lineRule="auto"/>
      </w:pPr>
      <w:r>
        <w:separator/>
      </w:r>
    </w:p>
  </w:endnote>
  <w:endnote w:type="continuationSeparator" w:id="0">
    <w:p w:rsidR="00653742" w:rsidRDefault="0044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742" w:rsidRDefault="00441CED">
      <w:pPr>
        <w:spacing w:after="0" w:line="240" w:lineRule="auto"/>
      </w:pPr>
      <w:r>
        <w:separator/>
      </w:r>
    </w:p>
  </w:footnote>
  <w:footnote w:type="continuationSeparator" w:id="0">
    <w:p w:rsidR="00653742" w:rsidRDefault="00441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92A"/>
    <w:multiLevelType w:val="hybridMultilevel"/>
    <w:tmpl w:val="E686213A"/>
    <w:lvl w:ilvl="0" w:tplc="3804404A">
      <w:start w:val="1"/>
      <w:numFmt w:val="decimal"/>
      <w:lvlText w:val="%1."/>
      <w:lvlJc w:val="left"/>
      <w:pPr>
        <w:ind w:left="720" w:hanging="360"/>
      </w:pPr>
    </w:lvl>
    <w:lvl w:ilvl="1" w:tplc="D3EA58D2">
      <w:start w:val="1"/>
      <w:numFmt w:val="lowerLetter"/>
      <w:lvlText w:val="%2."/>
      <w:lvlJc w:val="left"/>
      <w:pPr>
        <w:ind w:left="1440" w:hanging="360"/>
      </w:pPr>
    </w:lvl>
    <w:lvl w:ilvl="2" w:tplc="EB7EDB9E">
      <w:start w:val="1"/>
      <w:numFmt w:val="lowerRoman"/>
      <w:lvlText w:val="%3."/>
      <w:lvlJc w:val="right"/>
      <w:pPr>
        <w:ind w:left="2160" w:hanging="180"/>
      </w:pPr>
    </w:lvl>
    <w:lvl w:ilvl="3" w:tplc="F274EDA0">
      <w:start w:val="1"/>
      <w:numFmt w:val="decimal"/>
      <w:lvlText w:val="%4."/>
      <w:lvlJc w:val="left"/>
      <w:pPr>
        <w:ind w:left="2880" w:hanging="360"/>
      </w:pPr>
    </w:lvl>
    <w:lvl w:ilvl="4" w:tplc="B07E79C0">
      <w:start w:val="1"/>
      <w:numFmt w:val="lowerLetter"/>
      <w:lvlText w:val="%5."/>
      <w:lvlJc w:val="left"/>
      <w:pPr>
        <w:ind w:left="3600" w:hanging="360"/>
      </w:pPr>
    </w:lvl>
    <w:lvl w:ilvl="5" w:tplc="580EA1FA">
      <w:start w:val="1"/>
      <w:numFmt w:val="lowerRoman"/>
      <w:lvlText w:val="%6."/>
      <w:lvlJc w:val="right"/>
      <w:pPr>
        <w:ind w:left="4320" w:hanging="180"/>
      </w:pPr>
    </w:lvl>
    <w:lvl w:ilvl="6" w:tplc="671648CA">
      <w:start w:val="1"/>
      <w:numFmt w:val="decimal"/>
      <w:lvlText w:val="%7."/>
      <w:lvlJc w:val="left"/>
      <w:pPr>
        <w:ind w:left="5040" w:hanging="360"/>
      </w:pPr>
    </w:lvl>
    <w:lvl w:ilvl="7" w:tplc="F8765894">
      <w:start w:val="1"/>
      <w:numFmt w:val="lowerLetter"/>
      <w:lvlText w:val="%8."/>
      <w:lvlJc w:val="left"/>
      <w:pPr>
        <w:ind w:left="5760" w:hanging="360"/>
      </w:pPr>
    </w:lvl>
    <w:lvl w:ilvl="8" w:tplc="AA922B5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53938"/>
    <w:multiLevelType w:val="hybridMultilevel"/>
    <w:tmpl w:val="D7488ABA"/>
    <w:lvl w:ilvl="0" w:tplc="7926178A">
      <w:start w:val="1"/>
      <w:numFmt w:val="decimal"/>
      <w:lvlText w:val="%1."/>
      <w:lvlJc w:val="left"/>
      <w:pPr>
        <w:ind w:left="720" w:hanging="360"/>
      </w:pPr>
    </w:lvl>
    <w:lvl w:ilvl="1" w:tplc="77022854">
      <w:start w:val="1"/>
      <w:numFmt w:val="lowerLetter"/>
      <w:lvlText w:val="%2."/>
      <w:lvlJc w:val="left"/>
      <w:pPr>
        <w:ind w:left="1440" w:hanging="360"/>
      </w:pPr>
    </w:lvl>
    <w:lvl w:ilvl="2" w:tplc="A7F625A2">
      <w:start w:val="1"/>
      <w:numFmt w:val="lowerRoman"/>
      <w:lvlText w:val="%3."/>
      <w:lvlJc w:val="right"/>
      <w:pPr>
        <w:ind w:left="2160" w:hanging="180"/>
      </w:pPr>
    </w:lvl>
    <w:lvl w:ilvl="3" w:tplc="31027336">
      <w:start w:val="1"/>
      <w:numFmt w:val="decimal"/>
      <w:lvlText w:val="%4."/>
      <w:lvlJc w:val="left"/>
      <w:pPr>
        <w:ind w:left="2880" w:hanging="360"/>
      </w:pPr>
    </w:lvl>
    <w:lvl w:ilvl="4" w:tplc="55DA0E3C">
      <w:start w:val="1"/>
      <w:numFmt w:val="lowerLetter"/>
      <w:lvlText w:val="%5."/>
      <w:lvlJc w:val="left"/>
      <w:pPr>
        <w:ind w:left="3600" w:hanging="360"/>
      </w:pPr>
    </w:lvl>
    <w:lvl w:ilvl="5" w:tplc="5F803A40">
      <w:start w:val="1"/>
      <w:numFmt w:val="lowerRoman"/>
      <w:lvlText w:val="%6."/>
      <w:lvlJc w:val="right"/>
      <w:pPr>
        <w:ind w:left="4320" w:hanging="180"/>
      </w:pPr>
    </w:lvl>
    <w:lvl w:ilvl="6" w:tplc="35C65BBE">
      <w:start w:val="1"/>
      <w:numFmt w:val="decimal"/>
      <w:lvlText w:val="%7."/>
      <w:lvlJc w:val="left"/>
      <w:pPr>
        <w:ind w:left="5040" w:hanging="360"/>
      </w:pPr>
    </w:lvl>
    <w:lvl w:ilvl="7" w:tplc="0166ED60">
      <w:start w:val="1"/>
      <w:numFmt w:val="lowerLetter"/>
      <w:lvlText w:val="%8."/>
      <w:lvlJc w:val="left"/>
      <w:pPr>
        <w:ind w:left="5760" w:hanging="360"/>
      </w:pPr>
    </w:lvl>
    <w:lvl w:ilvl="8" w:tplc="F94C98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253B8"/>
    <w:multiLevelType w:val="hybridMultilevel"/>
    <w:tmpl w:val="1FC2C08E"/>
    <w:lvl w:ilvl="0" w:tplc="95464A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B470B6E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6A781B3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C806FFA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39A21B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9D032E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9D0C29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7C2734A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664AA66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E547839"/>
    <w:multiLevelType w:val="hybridMultilevel"/>
    <w:tmpl w:val="D9CC00A4"/>
    <w:lvl w:ilvl="0" w:tplc="E1D6577C">
      <w:start w:val="1"/>
      <w:numFmt w:val="decimal"/>
      <w:lvlText w:val="%1."/>
      <w:lvlJc w:val="left"/>
      <w:pPr>
        <w:ind w:left="720" w:hanging="360"/>
      </w:pPr>
    </w:lvl>
    <w:lvl w:ilvl="1" w:tplc="C4380F9C">
      <w:start w:val="1"/>
      <w:numFmt w:val="lowerLetter"/>
      <w:lvlText w:val="%2."/>
      <w:lvlJc w:val="left"/>
      <w:pPr>
        <w:ind w:left="1440" w:hanging="360"/>
      </w:pPr>
    </w:lvl>
    <w:lvl w:ilvl="2" w:tplc="2B52683E">
      <w:start w:val="1"/>
      <w:numFmt w:val="lowerRoman"/>
      <w:lvlText w:val="%3."/>
      <w:lvlJc w:val="right"/>
      <w:pPr>
        <w:ind w:left="2160" w:hanging="180"/>
      </w:pPr>
    </w:lvl>
    <w:lvl w:ilvl="3" w:tplc="AB7EA1CA">
      <w:start w:val="1"/>
      <w:numFmt w:val="decimal"/>
      <w:lvlText w:val="%4."/>
      <w:lvlJc w:val="left"/>
      <w:pPr>
        <w:ind w:left="2880" w:hanging="360"/>
      </w:pPr>
    </w:lvl>
    <w:lvl w:ilvl="4" w:tplc="57629C18">
      <w:start w:val="1"/>
      <w:numFmt w:val="lowerLetter"/>
      <w:lvlText w:val="%5."/>
      <w:lvlJc w:val="left"/>
      <w:pPr>
        <w:ind w:left="3600" w:hanging="360"/>
      </w:pPr>
    </w:lvl>
    <w:lvl w:ilvl="5" w:tplc="F424AC0A">
      <w:start w:val="1"/>
      <w:numFmt w:val="lowerRoman"/>
      <w:lvlText w:val="%6."/>
      <w:lvlJc w:val="right"/>
      <w:pPr>
        <w:ind w:left="4320" w:hanging="180"/>
      </w:pPr>
    </w:lvl>
    <w:lvl w:ilvl="6" w:tplc="8C761B64">
      <w:start w:val="1"/>
      <w:numFmt w:val="decimal"/>
      <w:lvlText w:val="%7."/>
      <w:lvlJc w:val="left"/>
      <w:pPr>
        <w:ind w:left="5040" w:hanging="360"/>
      </w:pPr>
    </w:lvl>
    <w:lvl w:ilvl="7" w:tplc="55703A2C">
      <w:start w:val="1"/>
      <w:numFmt w:val="lowerLetter"/>
      <w:lvlText w:val="%8."/>
      <w:lvlJc w:val="left"/>
      <w:pPr>
        <w:ind w:left="5760" w:hanging="360"/>
      </w:pPr>
    </w:lvl>
    <w:lvl w:ilvl="8" w:tplc="3C4C82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42"/>
    <w:rsid w:val="00441CED"/>
    <w:rsid w:val="00653742"/>
    <w:rsid w:val="0095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96DF"/>
  <w15:docId w15:val="{B15DE96A-B3C9-439F-9D04-C84B57F2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styleId="Textoennegrita">
    <w:name w:val="Strong"/>
    <w:basedOn w:val="Fuentedeprrafopredeter"/>
    <w:uiPriority w:val="22"/>
    <w:qFormat/>
    <w:rPr>
      <w:b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nfasis">
    <w:name w:val="Emphasis"/>
    <w:basedOn w:val="Fuentedeprrafopredeter"/>
    <w:uiPriority w:val="20"/>
    <w:qFormat/>
    <w:rPr>
      <w:i/>
    </w:rPr>
  </w:style>
  <w:style w:type="character" w:styleId="Ttulodellibro">
    <w:name w:val="Book Title"/>
    <w:basedOn w:val="Fuentedeprrafopredeter"/>
    <w:uiPriority w:val="33"/>
    <w:qFormat/>
    <w:rPr>
      <w:b/>
      <w:smallCaps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Pr>
      <w:i/>
      <w:color w:val="000000" w:themeColor="tex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i/>
      <w:color w:val="4F81BD" w:themeColor="accent1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rrafodelista1">
    <w:name w:val="Párrafo de lista1"/>
    <w:basedOn w:val="Normal"/>
    <w:uiPriority w:val="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sinformatoCar">
    <w:name w:val="Texto sin formato Car"/>
    <w:basedOn w:val="Fuentedeprrafopredeter"/>
    <w:link w:val="Textosinformato"/>
    <w:uiPriority w:val="99"/>
    <w:rPr>
      <w:rFonts w:ascii="Times New Roman" w:hAnsi="Times New Roman" w:cs="Times New Roman"/>
      <w:sz w:val="21"/>
    </w:rPr>
  </w:style>
  <w:style w:type="character" w:styleId="nfasissutil">
    <w:name w:val="Subtle Emphasis"/>
    <w:basedOn w:val="Fuentedeprrafopredeter"/>
    <w:uiPriority w:val="19"/>
    <w:qFormat/>
    <w:rPr>
      <w:i/>
      <w:color w:val="808080" w:themeColor="text1" w:themeTint="7F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</w:rPr>
  </w:style>
  <w:style w:type="numbering" w:customStyle="1" w:styleId="Sinlista1">
    <w:name w:val="Sin lista1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imes New Roman" w:eastAsia="Times New Roman" w:hAnsi="Times New Roman" w:cs="Times New Roman"/>
      <w:sz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Pr>
      <w:rFonts w:ascii="Times New Roman" w:eastAsia="Times New Roman" w:hAnsi="Times New Roman" w:cs="Times New Roman"/>
      <w:sz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lang w:eastAsia="es-ES"/>
    </w:rPr>
  </w:style>
  <w:style w:type="character" w:styleId="Referenciaintensa">
    <w:name w:val="Intense Reference"/>
    <w:basedOn w:val="Fuentedeprrafopredeter"/>
    <w:uiPriority w:val="32"/>
    <w:qFormat/>
    <w:rPr>
      <w:b/>
      <w:smallCaps/>
      <w:color w:val="C0504D" w:themeColor="accent2"/>
      <w:spacing w:val="5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1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styleId="nfasisintenso">
    <w:name w:val="Intense Emphasis"/>
    <w:basedOn w:val="Fuentedeprrafopredeter"/>
    <w:uiPriority w:val="21"/>
    <w:qFormat/>
    <w:rPr>
      <w:b/>
      <w:i/>
      <w:color w:val="4F81BD" w:themeColor="accent1"/>
    </w:rPr>
  </w:style>
  <w:style w:type="character" w:customStyle="1" w:styleId="Object">
    <w:name w:val="Object"/>
    <w:basedOn w:val="Fuentedeprrafopredeter"/>
    <w:uiPriority w:val="99"/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Textoindependiente">
    <w:name w:val="Body Text"/>
    <w:basedOn w:val="Normal"/>
    <w:link w:val="TextoindependienteCar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lang w:eastAsia="es-ES"/>
    </w:rPr>
  </w:style>
  <w:style w:type="character" w:customStyle="1" w:styleId="CitaCar">
    <w:name w:val="Cita Car"/>
    <w:basedOn w:val="Fuentedeprrafopredeter"/>
    <w:link w:val="Cita"/>
    <w:uiPriority w:val="29"/>
    <w:rPr>
      <w:i/>
      <w:color w:val="000000" w:themeColor="text1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4EC31-C3FE-49CE-A470-AB00C81BB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DEL CARMEN</dc:creator>
  <cp:lastModifiedBy>Usuario de Windows</cp:lastModifiedBy>
  <cp:revision>11</cp:revision>
  <dcterms:created xsi:type="dcterms:W3CDTF">2019-05-07T00:50:00Z</dcterms:created>
  <dcterms:modified xsi:type="dcterms:W3CDTF">2019-08-28T20:12:00Z</dcterms:modified>
</cp:coreProperties>
</file>